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D15B" w14:textId="041E4A85" w:rsidR="002B74E0" w:rsidRPr="002B74E0" w:rsidRDefault="002B74E0" w:rsidP="002B74E0">
      <w:pPr>
        <w:rPr>
          <w:rFonts w:ascii="Calibri" w:hAnsi="Calibri" w:cs="Calibri"/>
          <w:color w:val="000000" w:themeColor="text1"/>
          <w:sz w:val="31"/>
          <w:szCs w:val="31"/>
        </w:rPr>
      </w:pPr>
      <w:r w:rsidRPr="002B74E0">
        <w:rPr>
          <w:rFonts w:ascii="Calibri" w:hAnsi="Calibri" w:cs="Calibri"/>
          <w:b/>
          <w:bCs/>
          <w:color w:val="000000" w:themeColor="text1"/>
          <w:sz w:val="31"/>
          <w:szCs w:val="31"/>
        </w:rPr>
        <w:t>Psalm 5</w:t>
      </w:r>
      <w:r w:rsidRPr="002B74E0">
        <w:rPr>
          <w:rFonts w:ascii="Calibri" w:hAnsi="Calibri" w:cs="Calibri"/>
          <w:color w:val="000000" w:themeColor="text1"/>
          <w:sz w:val="31"/>
          <w:szCs w:val="31"/>
        </w:rPr>
        <w:t xml:space="preserve"> is a morning psalm. It is David’s prayer at daybreak—a cry of a righteous man living in a world filled with wickedness, deceit, and spiritual danger. </w:t>
      </w:r>
      <w:r>
        <w:rPr>
          <w:rFonts w:ascii="Calibri" w:hAnsi="Calibri" w:cs="Calibri"/>
          <w:color w:val="000000" w:themeColor="text1"/>
          <w:sz w:val="31"/>
          <w:szCs w:val="31"/>
        </w:rPr>
        <w:t xml:space="preserve"> Its important for us to understand that a Righteous person is NOT a perfect person – That is only possible for the Perfect Man Jesus … and is NOT possible for us since Adam’s Fall …BUT it does speak of the Christians desire to walk with GOD …   The Bible more often uses the term Blameless … Like in Titus 1v6 where the Apostle Paul calls on Titus to appointment Blameless men to the role of Church Overseers or Elders …  which is to say that “There is literally </w:t>
      </w:r>
      <w:r w:rsidRPr="002B74E0">
        <w:rPr>
          <w:rFonts w:ascii="Calibri" w:hAnsi="Calibri" w:cs="Calibri"/>
          <w:i/>
          <w:iCs/>
          <w:color w:val="000000" w:themeColor="text1"/>
          <w:sz w:val="31"/>
          <w:szCs w:val="31"/>
        </w:rPr>
        <w:t xml:space="preserve">No Bad Odour </w:t>
      </w:r>
      <w:r>
        <w:rPr>
          <w:rFonts w:ascii="Calibri" w:hAnsi="Calibri" w:cs="Calibri"/>
          <w:color w:val="000000" w:themeColor="text1"/>
          <w:sz w:val="31"/>
          <w:szCs w:val="31"/>
        </w:rPr>
        <w:t xml:space="preserve">of accusation” that could be pinned on them – The word Righteous refers to every Christians disposition to Follow God and NOT our own Agenda.   And so this </w:t>
      </w:r>
      <w:r w:rsidRPr="002B74E0">
        <w:rPr>
          <w:rFonts w:ascii="Calibri" w:hAnsi="Calibri" w:cs="Calibri"/>
          <w:color w:val="000000" w:themeColor="text1"/>
          <w:sz w:val="31"/>
          <w:szCs w:val="31"/>
        </w:rPr>
        <w:t xml:space="preserve">a </w:t>
      </w:r>
      <w:r w:rsidRPr="002B74E0">
        <w:rPr>
          <w:rFonts w:ascii="Calibri" w:hAnsi="Calibri" w:cs="Calibri"/>
          <w:b/>
          <w:bCs/>
          <w:color w:val="000000" w:themeColor="text1"/>
          <w:sz w:val="31"/>
          <w:szCs w:val="31"/>
        </w:rPr>
        <w:t>P</w:t>
      </w:r>
      <w:r w:rsidRPr="002B74E0">
        <w:rPr>
          <w:rFonts w:ascii="Calibri" w:hAnsi="Calibri" w:cs="Calibri"/>
          <w:b/>
          <w:bCs/>
          <w:color w:val="000000" w:themeColor="text1"/>
          <w:sz w:val="31"/>
          <w:szCs w:val="31"/>
        </w:rPr>
        <w:t>salm</w:t>
      </w:r>
      <w:r w:rsidRPr="002B74E0">
        <w:rPr>
          <w:rFonts w:ascii="Calibri" w:hAnsi="Calibri" w:cs="Calibri"/>
          <w:color w:val="000000" w:themeColor="text1"/>
          <w:sz w:val="31"/>
          <w:szCs w:val="31"/>
        </w:rPr>
        <w:t xml:space="preserve"> that teaches us how to approach God when the day begins, how to walk with Him through the pressures of life, and how to trust Him when</w:t>
      </w:r>
      <w:r w:rsidRPr="002B74E0">
        <w:rPr>
          <w:rFonts w:ascii="Calibri" w:hAnsi="Calibri" w:cs="Calibri"/>
          <w:i/>
          <w:iCs/>
          <w:color w:val="000000" w:themeColor="text1"/>
          <w:sz w:val="31"/>
          <w:szCs w:val="31"/>
        </w:rPr>
        <w:t xml:space="preserve"> </w:t>
      </w:r>
      <w:r w:rsidRPr="002B74E0">
        <w:rPr>
          <w:rFonts w:ascii="Calibri" w:hAnsi="Calibri" w:cs="Calibri"/>
          <w:i/>
          <w:iCs/>
          <w:color w:val="000000" w:themeColor="text1"/>
          <w:sz w:val="31"/>
          <w:szCs w:val="31"/>
        </w:rPr>
        <w:t xml:space="preserve">we feel down </w:t>
      </w:r>
      <w:r>
        <w:rPr>
          <w:rFonts w:ascii="Calibri" w:hAnsi="Calibri" w:cs="Calibri"/>
          <w:i/>
          <w:iCs/>
          <w:color w:val="000000" w:themeColor="text1"/>
          <w:sz w:val="31"/>
          <w:szCs w:val="31"/>
        </w:rPr>
        <w:t xml:space="preserve"> </w:t>
      </w:r>
      <w:r>
        <w:rPr>
          <w:rFonts w:ascii="Calibri" w:hAnsi="Calibri" w:cs="Calibri"/>
          <w:color w:val="000000" w:themeColor="text1"/>
          <w:sz w:val="31"/>
          <w:szCs w:val="31"/>
        </w:rPr>
        <w:t xml:space="preserve">because </w:t>
      </w:r>
      <w:r w:rsidRPr="002B74E0">
        <w:rPr>
          <w:rFonts w:ascii="Calibri" w:hAnsi="Calibri" w:cs="Calibri"/>
          <w:color w:val="000000" w:themeColor="text1"/>
          <w:sz w:val="31"/>
          <w:szCs w:val="31"/>
        </w:rPr>
        <w:t>evil seems to prosper.</w:t>
      </w:r>
    </w:p>
    <w:p w14:paraId="2E994722" w14:textId="206FEEA6"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John Calvin called Psalm 5 “a pattern for prayer,” </w:t>
      </w:r>
      <w:r>
        <w:rPr>
          <w:rFonts w:ascii="Calibri" w:hAnsi="Calibri" w:cs="Calibri"/>
          <w:color w:val="000000" w:themeColor="text1"/>
          <w:sz w:val="31"/>
          <w:szCs w:val="31"/>
        </w:rPr>
        <w:t xml:space="preserve">Like the Lord’s Prayer is a Pattern for Praying --  </w:t>
      </w:r>
      <w:r w:rsidRPr="002B74E0">
        <w:rPr>
          <w:rFonts w:ascii="Calibri" w:hAnsi="Calibri" w:cs="Calibri"/>
          <w:color w:val="000000" w:themeColor="text1"/>
          <w:sz w:val="31"/>
          <w:szCs w:val="31"/>
        </w:rPr>
        <w:t xml:space="preserve">noting that </w:t>
      </w:r>
      <w:r>
        <w:rPr>
          <w:rFonts w:ascii="Calibri" w:hAnsi="Calibri" w:cs="Calibri"/>
          <w:color w:val="000000" w:themeColor="text1"/>
          <w:sz w:val="31"/>
          <w:szCs w:val="31"/>
        </w:rPr>
        <w:t xml:space="preserve">King </w:t>
      </w:r>
      <w:r w:rsidRPr="002B74E0">
        <w:rPr>
          <w:rFonts w:ascii="Calibri" w:hAnsi="Calibri" w:cs="Calibri"/>
          <w:color w:val="000000" w:themeColor="text1"/>
          <w:sz w:val="31"/>
          <w:szCs w:val="31"/>
        </w:rPr>
        <w:t xml:space="preserve">David </w:t>
      </w:r>
      <w:r w:rsidRPr="002B74E0">
        <w:rPr>
          <w:rFonts w:ascii="Calibri" w:hAnsi="Calibri" w:cs="Calibri"/>
          <w:b/>
          <w:bCs/>
          <w:i/>
          <w:iCs/>
          <w:color w:val="000000" w:themeColor="text1"/>
          <w:sz w:val="31"/>
          <w:szCs w:val="31"/>
        </w:rPr>
        <w:t>“mingles faith</w:t>
      </w:r>
      <w:r w:rsidRPr="002B74E0">
        <w:rPr>
          <w:rFonts w:ascii="Calibri" w:hAnsi="Calibri" w:cs="Calibri"/>
          <w:color w:val="000000" w:themeColor="text1"/>
          <w:sz w:val="31"/>
          <w:szCs w:val="31"/>
        </w:rPr>
        <w:t xml:space="preserve"> with his </w:t>
      </w:r>
      <w:r w:rsidRPr="002B74E0">
        <w:rPr>
          <w:rFonts w:ascii="Calibri" w:hAnsi="Calibri" w:cs="Calibri"/>
          <w:b/>
          <w:bCs/>
          <w:color w:val="000000" w:themeColor="text1"/>
          <w:sz w:val="31"/>
          <w:szCs w:val="31"/>
        </w:rPr>
        <w:t>requests</w:t>
      </w:r>
      <w:r w:rsidRPr="002B74E0">
        <w:rPr>
          <w:rFonts w:ascii="Calibri" w:hAnsi="Calibri" w:cs="Calibri"/>
          <w:color w:val="000000" w:themeColor="text1"/>
          <w:sz w:val="31"/>
          <w:szCs w:val="31"/>
        </w:rPr>
        <w:t xml:space="preserve">, so that he may not pray in vain.” </w:t>
      </w:r>
      <w:r>
        <w:rPr>
          <w:rFonts w:ascii="Calibri" w:hAnsi="Calibri" w:cs="Calibri"/>
          <w:color w:val="000000" w:themeColor="text1"/>
          <w:sz w:val="31"/>
          <w:szCs w:val="31"/>
        </w:rPr>
        <w:t xml:space="preserve">  How do we know what Prayers God will answer --  Pray for things that we Know God will answer – Pray His promises to us.   </w:t>
      </w:r>
      <w:r w:rsidRPr="002B74E0">
        <w:rPr>
          <w:rFonts w:ascii="Calibri" w:hAnsi="Calibri" w:cs="Calibri"/>
          <w:color w:val="000000" w:themeColor="text1"/>
          <w:sz w:val="31"/>
          <w:szCs w:val="31"/>
        </w:rPr>
        <w:t xml:space="preserve">Charles Spurgeon said Psalm 5 is “the Psalm of the morning believer,” </w:t>
      </w:r>
      <w:r>
        <w:rPr>
          <w:rFonts w:ascii="Calibri" w:hAnsi="Calibri" w:cs="Calibri"/>
          <w:color w:val="000000" w:themeColor="text1"/>
          <w:sz w:val="31"/>
          <w:szCs w:val="31"/>
        </w:rPr>
        <w:t xml:space="preserve">as </w:t>
      </w:r>
      <w:r w:rsidRPr="002B74E0">
        <w:rPr>
          <w:rFonts w:ascii="Calibri" w:hAnsi="Calibri" w:cs="Calibri"/>
          <w:color w:val="000000" w:themeColor="text1"/>
          <w:sz w:val="31"/>
          <w:szCs w:val="31"/>
        </w:rPr>
        <w:t xml:space="preserve">it shows a heart that begins the day with God before facing the </w:t>
      </w:r>
      <w:r>
        <w:rPr>
          <w:rFonts w:ascii="Calibri" w:hAnsi="Calibri" w:cs="Calibri"/>
          <w:color w:val="000000" w:themeColor="text1"/>
          <w:sz w:val="31"/>
          <w:szCs w:val="31"/>
        </w:rPr>
        <w:t xml:space="preserve">toughness of the </w:t>
      </w:r>
      <w:r w:rsidRPr="002B74E0">
        <w:rPr>
          <w:rFonts w:ascii="Calibri" w:hAnsi="Calibri" w:cs="Calibri"/>
          <w:color w:val="000000" w:themeColor="text1"/>
          <w:sz w:val="31"/>
          <w:szCs w:val="31"/>
        </w:rPr>
        <w:t>world.</w:t>
      </w:r>
    </w:p>
    <w:p w14:paraId="494AAA3C" w14:textId="67182A28"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In a culture of hurry, distraction, and spiritual noise, Psalm 5 is a gift</w:t>
      </w:r>
      <w:r>
        <w:rPr>
          <w:rFonts w:ascii="Calibri" w:hAnsi="Calibri" w:cs="Calibri"/>
          <w:color w:val="000000" w:themeColor="text1"/>
          <w:sz w:val="31"/>
          <w:szCs w:val="31"/>
        </w:rPr>
        <w:t xml:space="preserve"> to us</w:t>
      </w:r>
      <w:r w:rsidRPr="002B74E0">
        <w:rPr>
          <w:rFonts w:ascii="Calibri" w:hAnsi="Calibri" w:cs="Calibri"/>
          <w:color w:val="000000" w:themeColor="text1"/>
          <w:sz w:val="31"/>
          <w:szCs w:val="31"/>
        </w:rPr>
        <w:t xml:space="preserve">. </w:t>
      </w:r>
      <w:r>
        <w:rPr>
          <w:rFonts w:ascii="Calibri" w:hAnsi="Calibri" w:cs="Calibri"/>
          <w:color w:val="000000" w:themeColor="text1"/>
          <w:sz w:val="31"/>
          <w:szCs w:val="31"/>
        </w:rPr>
        <w:t xml:space="preserve">                                   </w:t>
      </w:r>
      <w:r w:rsidRPr="002B74E0">
        <w:rPr>
          <w:rFonts w:ascii="Calibri" w:hAnsi="Calibri" w:cs="Calibri"/>
          <w:color w:val="000000" w:themeColor="text1"/>
          <w:sz w:val="31"/>
          <w:szCs w:val="31"/>
        </w:rPr>
        <w:t>It teaches us how to pray when we are overwhelmed, how to worship when we feel surrounded, and how to trust God when the path ahead is unclear.</w:t>
      </w:r>
    </w:p>
    <w:p w14:paraId="50719331"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Today we will explore Psalm 5 under three headings:</w:t>
      </w:r>
    </w:p>
    <w:p w14:paraId="30289F03" w14:textId="0D9C777F" w:rsidR="002B74E0" w:rsidRPr="002B74E0" w:rsidRDefault="002B74E0" w:rsidP="002B74E0">
      <w:pPr>
        <w:numPr>
          <w:ilvl w:val="0"/>
          <w:numId w:val="1"/>
        </w:numPr>
        <w:rPr>
          <w:rFonts w:ascii="Calibri" w:hAnsi="Calibri" w:cs="Calibri"/>
          <w:color w:val="000000" w:themeColor="text1"/>
          <w:sz w:val="31"/>
          <w:szCs w:val="31"/>
        </w:rPr>
      </w:pPr>
      <w:r w:rsidRPr="002B74E0">
        <w:rPr>
          <w:rFonts w:ascii="Calibri" w:hAnsi="Calibri" w:cs="Calibri"/>
          <w:b/>
          <w:bCs/>
          <w:color w:val="000000" w:themeColor="text1"/>
          <w:sz w:val="31"/>
          <w:szCs w:val="31"/>
        </w:rPr>
        <w:t>The Cry of the Righteous v 1–3</w:t>
      </w:r>
    </w:p>
    <w:p w14:paraId="2168F242" w14:textId="7110620C" w:rsidR="002B74E0" w:rsidRPr="002B74E0" w:rsidRDefault="002B74E0" w:rsidP="002B74E0">
      <w:pPr>
        <w:numPr>
          <w:ilvl w:val="0"/>
          <w:numId w:val="1"/>
        </w:numPr>
        <w:rPr>
          <w:rFonts w:ascii="Calibri" w:hAnsi="Calibri" w:cs="Calibri"/>
          <w:color w:val="000000" w:themeColor="text1"/>
          <w:sz w:val="31"/>
          <w:szCs w:val="31"/>
        </w:rPr>
      </w:pPr>
      <w:r w:rsidRPr="002B74E0">
        <w:rPr>
          <w:rFonts w:ascii="Calibri" w:hAnsi="Calibri" w:cs="Calibri"/>
          <w:b/>
          <w:bCs/>
          <w:color w:val="000000" w:themeColor="text1"/>
          <w:sz w:val="31"/>
          <w:szCs w:val="31"/>
        </w:rPr>
        <w:t>The Character of God v 4–7</w:t>
      </w:r>
    </w:p>
    <w:p w14:paraId="5222A258" w14:textId="0D0FDA1B" w:rsidR="002B74E0" w:rsidRPr="002B74E0" w:rsidRDefault="002B74E0" w:rsidP="002B74E0">
      <w:pPr>
        <w:numPr>
          <w:ilvl w:val="0"/>
          <w:numId w:val="1"/>
        </w:numPr>
        <w:rPr>
          <w:rFonts w:ascii="Calibri" w:hAnsi="Calibri" w:cs="Calibri"/>
          <w:color w:val="000000" w:themeColor="text1"/>
          <w:sz w:val="31"/>
          <w:szCs w:val="31"/>
        </w:rPr>
      </w:pPr>
      <w:r w:rsidRPr="002B74E0">
        <w:rPr>
          <w:rFonts w:ascii="Calibri" w:hAnsi="Calibri" w:cs="Calibri"/>
          <w:b/>
          <w:bCs/>
          <w:color w:val="000000" w:themeColor="text1"/>
          <w:sz w:val="31"/>
          <w:szCs w:val="31"/>
        </w:rPr>
        <w:t>The Confidence of Faith v 8–12</w:t>
      </w:r>
    </w:p>
    <w:p w14:paraId="15BAF80B" w14:textId="0B008624" w:rsidR="002B74E0" w:rsidRPr="002B74E0" w:rsidRDefault="002B74E0" w:rsidP="002B74E0">
      <w:pPr>
        <w:rPr>
          <w:rFonts w:ascii="Calibri" w:hAnsi="Calibri" w:cs="Calibri"/>
          <w:b/>
          <w:bCs/>
          <w:color w:val="000000" w:themeColor="text1"/>
          <w:sz w:val="31"/>
          <w:szCs w:val="31"/>
        </w:rPr>
      </w:pPr>
      <w:r w:rsidRPr="002B74E0">
        <w:rPr>
          <w:rFonts w:ascii="Calibri" w:hAnsi="Calibri" w:cs="Calibri"/>
          <w:b/>
          <w:bCs/>
          <w:color w:val="000000" w:themeColor="text1"/>
          <w:sz w:val="31"/>
          <w:szCs w:val="31"/>
        </w:rPr>
        <w:t>1. The Cry of the Righteous v 1–3</w:t>
      </w:r>
    </w:p>
    <w:p w14:paraId="40CA6AF4"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i/>
          <w:iCs/>
          <w:color w:val="000000" w:themeColor="text1"/>
          <w:sz w:val="31"/>
          <w:szCs w:val="31"/>
        </w:rPr>
        <w:t>“In the morning, LORD, you hear my voice; in the morning I lay my requests before you and wait expectantly.”</w:t>
      </w:r>
    </w:p>
    <w:p w14:paraId="3075EBE2"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David begins with urgency: </w:t>
      </w:r>
      <w:r w:rsidRPr="002B74E0">
        <w:rPr>
          <w:rFonts w:ascii="Calibri" w:hAnsi="Calibri" w:cs="Calibri"/>
          <w:b/>
          <w:bCs/>
          <w:color w:val="000000" w:themeColor="text1"/>
          <w:sz w:val="31"/>
          <w:szCs w:val="31"/>
        </w:rPr>
        <w:t>“Give ear… consider… listen…”</w:t>
      </w:r>
      <w:r w:rsidRPr="002B74E0">
        <w:rPr>
          <w:rFonts w:ascii="Calibri" w:hAnsi="Calibri" w:cs="Calibri"/>
          <w:color w:val="000000" w:themeColor="text1"/>
          <w:sz w:val="31"/>
          <w:szCs w:val="31"/>
        </w:rPr>
        <w:t xml:space="preserve"> These are not casual words. They are the words of someone who knows he cannot face the day without God.</w:t>
      </w:r>
    </w:p>
    <w:p w14:paraId="36E6FD64" w14:textId="3B2DA75B" w:rsidR="002B74E0" w:rsidRPr="002B74E0" w:rsidRDefault="002B74E0"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So </w:t>
      </w:r>
      <w:r w:rsidRPr="002B74E0">
        <w:rPr>
          <w:rFonts w:ascii="Calibri" w:hAnsi="Calibri" w:cs="Calibri"/>
          <w:b/>
          <w:bCs/>
          <w:color w:val="000000" w:themeColor="text1"/>
          <w:sz w:val="31"/>
          <w:szCs w:val="31"/>
        </w:rPr>
        <w:t xml:space="preserve">Prayer </w:t>
      </w:r>
      <w:r>
        <w:rPr>
          <w:rFonts w:ascii="Calibri" w:hAnsi="Calibri" w:cs="Calibri"/>
          <w:b/>
          <w:bCs/>
          <w:color w:val="000000" w:themeColor="text1"/>
          <w:sz w:val="31"/>
          <w:szCs w:val="31"/>
        </w:rPr>
        <w:t xml:space="preserve">always </w:t>
      </w:r>
      <w:r w:rsidRPr="002B74E0">
        <w:rPr>
          <w:rFonts w:ascii="Calibri" w:hAnsi="Calibri" w:cs="Calibri"/>
          <w:b/>
          <w:bCs/>
          <w:color w:val="000000" w:themeColor="text1"/>
          <w:sz w:val="31"/>
          <w:szCs w:val="31"/>
        </w:rPr>
        <w:t>begins with dependence</w:t>
      </w:r>
      <w:r w:rsidR="007E1686">
        <w:rPr>
          <w:rFonts w:ascii="Calibri" w:hAnsi="Calibri" w:cs="Calibri"/>
          <w:b/>
          <w:bCs/>
          <w:color w:val="000000" w:themeColor="text1"/>
          <w:sz w:val="31"/>
          <w:szCs w:val="31"/>
        </w:rPr>
        <w:t xml:space="preserve">                                                   </w:t>
      </w:r>
      <w:r w:rsidR="007E1686" w:rsidRPr="007E1686">
        <w:rPr>
          <w:rFonts w:ascii="Calibri" w:hAnsi="Calibri" w:cs="Calibri"/>
          <w:b/>
          <w:bCs/>
          <w:color w:val="000000" w:themeColor="text1"/>
        </w:rPr>
        <w:t xml:space="preserve">page </w:t>
      </w:r>
      <w:r w:rsidR="007E1686">
        <w:rPr>
          <w:rFonts w:ascii="Calibri" w:hAnsi="Calibri" w:cs="Calibri"/>
          <w:b/>
          <w:bCs/>
          <w:color w:val="000000" w:themeColor="text1"/>
        </w:rPr>
        <w:t>1</w:t>
      </w:r>
    </w:p>
    <w:p w14:paraId="5693B952" w14:textId="58322D04"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lastRenderedPageBreak/>
        <w:t xml:space="preserve">David does not begin the day with </w:t>
      </w:r>
      <w:r w:rsidRPr="002B74E0">
        <w:rPr>
          <w:rFonts w:ascii="Calibri" w:hAnsi="Calibri" w:cs="Calibri"/>
          <w:i/>
          <w:iCs/>
          <w:color w:val="000000" w:themeColor="text1"/>
          <w:sz w:val="31"/>
          <w:szCs w:val="31"/>
          <w:u w:val="single"/>
        </w:rPr>
        <w:t>self</w:t>
      </w:r>
      <w:r w:rsidRPr="002B74E0">
        <w:rPr>
          <w:rFonts w:ascii="Calibri" w:hAnsi="Calibri" w:cs="Calibri"/>
          <w:i/>
          <w:iCs/>
          <w:color w:val="000000" w:themeColor="text1"/>
          <w:sz w:val="31"/>
          <w:szCs w:val="31"/>
          <w:u w:val="single"/>
        </w:rPr>
        <w:noBreakHyphen/>
        <w:t>confidence</w:t>
      </w:r>
      <w:r w:rsidRPr="002B74E0">
        <w:rPr>
          <w:rFonts w:ascii="Calibri" w:hAnsi="Calibri" w:cs="Calibri"/>
          <w:color w:val="000000" w:themeColor="text1"/>
          <w:sz w:val="31"/>
          <w:szCs w:val="31"/>
        </w:rPr>
        <w:t xml:space="preserve"> but with God</w:t>
      </w:r>
      <w:r w:rsidRPr="002B74E0">
        <w:rPr>
          <w:rFonts w:ascii="Calibri" w:hAnsi="Calibri" w:cs="Calibri"/>
          <w:color w:val="000000" w:themeColor="text1"/>
          <w:sz w:val="31"/>
          <w:szCs w:val="31"/>
        </w:rPr>
        <w:noBreakHyphen/>
        <w:t xml:space="preserve">dependence. </w:t>
      </w:r>
      <w:r>
        <w:rPr>
          <w:rFonts w:ascii="Calibri" w:hAnsi="Calibri" w:cs="Calibri"/>
          <w:color w:val="000000" w:themeColor="text1"/>
          <w:sz w:val="31"/>
          <w:szCs w:val="31"/>
        </w:rPr>
        <w:t xml:space="preserve">                                </w:t>
      </w:r>
      <w:r w:rsidRPr="002B74E0">
        <w:rPr>
          <w:rFonts w:ascii="Calibri" w:hAnsi="Calibri" w:cs="Calibri"/>
          <w:color w:val="000000" w:themeColor="text1"/>
          <w:sz w:val="31"/>
          <w:szCs w:val="31"/>
        </w:rPr>
        <w:t>He knows that the world he is about to enter is filled with threats—</w:t>
      </w:r>
      <w:r>
        <w:rPr>
          <w:rFonts w:ascii="Calibri" w:hAnsi="Calibri" w:cs="Calibri"/>
          <w:color w:val="000000" w:themeColor="text1"/>
          <w:sz w:val="31"/>
          <w:szCs w:val="31"/>
        </w:rPr>
        <w:t xml:space="preserve">Threats of an unknow </w:t>
      </w:r>
      <w:r w:rsidRPr="002B74E0">
        <w:rPr>
          <w:rFonts w:ascii="Calibri" w:hAnsi="Calibri" w:cs="Calibri"/>
          <w:color w:val="000000" w:themeColor="text1"/>
          <w:sz w:val="31"/>
          <w:szCs w:val="31"/>
        </w:rPr>
        <w:t>spiritual</w:t>
      </w:r>
      <w:r>
        <w:rPr>
          <w:rFonts w:ascii="Calibri" w:hAnsi="Calibri" w:cs="Calibri"/>
          <w:color w:val="000000" w:themeColor="text1"/>
          <w:sz w:val="31"/>
          <w:szCs w:val="31"/>
        </w:rPr>
        <w:t xml:space="preserve"> world BUT also </w:t>
      </w:r>
      <w:r w:rsidRPr="002B74E0">
        <w:rPr>
          <w:rFonts w:ascii="Calibri" w:hAnsi="Calibri" w:cs="Calibri"/>
          <w:color w:val="000000" w:themeColor="text1"/>
          <w:sz w:val="31"/>
          <w:szCs w:val="31"/>
        </w:rPr>
        <w:t>moral</w:t>
      </w:r>
      <w:r>
        <w:rPr>
          <w:rFonts w:ascii="Calibri" w:hAnsi="Calibri" w:cs="Calibri"/>
          <w:color w:val="000000" w:themeColor="text1"/>
          <w:sz w:val="31"/>
          <w:szCs w:val="31"/>
        </w:rPr>
        <w:t xml:space="preserve"> temptations and </w:t>
      </w:r>
      <w:r w:rsidRPr="002B74E0">
        <w:rPr>
          <w:rFonts w:ascii="Calibri" w:hAnsi="Calibri" w:cs="Calibri"/>
          <w:color w:val="000000" w:themeColor="text1"/>
          <w:sz w:val="31"/>
          <w:szCs w:val="31"/>
        </w:rPr>
        <w:t>emotional</w:t>
      </w:r>
      <w:r>
        <w:rPr>
          <w:rFonts w:ascii="Calibri" w:hAnsi="Calibri" w:cs="Calibri"/>
          <w:color w:val="000000" w:themeColor="text1"/>
          <w:sz w:val="31"/>
          <w:szCs w:val="31"/>
        </w:rPr>
        <w:t xml:space="preserve"> threats</w:t>
      </w:r>
      <w:r w:rsidRPr="002B74E0">
        <w:rPr>
          <w:rFonts w:ascii="Calibri" w:hAnsi="Calibri" w:cs="Calibri"/>
          <w:color w:val="000000" w:themeColor="text1"/>
          <w:sz w:val="31"/>
          <w:szCs w:val="31"/>
        </w:rPr>
        <w:t xml:space="preserve">. </w:t>
      </w:r>
      <w:r>
        <w:rPr>
          <w:rFonts w:ascii="Calibri" w:hAnsi="Calibri" w:cs="Calibri"/>
          <w:color w:val="000000" w:themeColor="text1"/>
          <w:sz w:val="31"/>
          <w:szCs w:val="31"/>
        </w:rPr>
        <w:t xml:space="preserve">                                 Paul speaks about the Triple Threat of the World the Flesh and the Devil. </w:t>
      </w:r>
      <w:r w:rsidRPr="002B74E0">
        <w:rPr>
          <w:rFonts w:ascii="Calibri" w:hAnsi="Calibri" w:cs="Calibri"/>
          <w:color w:val="000000" w:themeColor="text1"/>
          <w:sz w:val="31"/>
          <w:szCs w:val="31"/>
        </w:rPr>
        <w:t>So he prays.</w:t>
      </w:r>
    </w:p>
    <w:p w14:paraId="7C397061" w14:textId="199F3E78"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John Piper often says, “Prayer is the open admission that without Christ we can do nothing.” </w:t>
      </w:r>
      <w:r w:rsidRPr="002B74E0">
        <w:rPr>
          <w:rFonts w:ascii="Calibri" w:hAnsi="Calibri" w:cs="Calibri"/>
          <w:b/>
          <w:bCs/>
          <w:color w:val="000000" w:themeColor="text1"/>
          <w:sz w:val="31"/>
          <w:szCs w:val="31"/>
        </w:rPr>
        <w:t>Ps5</w:t>
      </w:r>
      <w:r w:rsidRPr="002B74E0">
        <w:rPr>
          <w:rFonts w:ascii="Calibri" w:hAnsi="Calibri" w:cs="Calibri"/>
          <w:color w:val="000000" w:themeColor="text1"/>
          <w:sz w:val="31"/>
          <w:szCs w:val="31"/>
        </w:rPr>
        <w:t xml:space="preserve"> embodies that truth. David begins the day acknowledging his need.</w:t>
      </w:r>
    </w:p>
    <w:p w14:paraId="4299212A" w14:textId="51FFE6DC"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This anticipates the New Testament pattern of Jesus Himself, who </w:t>
      </w:r>
      <w:r w:rsidRPr="002B74E0">
        <w:rPr>
          <w:rFonts w:ascii="Calibri" w:hAnsi="Calibri" w:cs="Calibri"/>
          <w:i/>
          <w:iCs/>
          <w:color w:val="000000" w:themeColor="text1"/>
          <w:sz w:val="31"/>
          <w:szCs w:val="31"/>
        </w:rPr>
        <w:t>“very early in the morning… went off to a solitary place, where He prayed”</w:t>
      </w:r>
      <w:r w:rsidRPr="002B74E0">
        <w:rPr>
          <w:rFonts w:ascii="Calibri" w:hAnsi="Calibri" w:cs="Calibri"/>
          <w:color w:val="000000" w:themeColor="text1"/>
          <w:sz w:val="31"/>
          <w:szCs w:val="31"/>
        </w:rPr>
        <w:t xml:space="preserve"> </w:t>
      </w:r>
      <w:r>
        <w:rPr>
          <w:rFonts w:ascii="Calibri" w:hAnsi="Calibri" w:cs="Calibri"/>
          <w:color w:val="000000" w:themeColor="text1"/>
          <w:sz w:val="31"/>
          <w:szCs w:val="31"/>
        </w:rPr>
        <w:t>…M</w:t>
      </w:r>
      <w:r w:rsidRPr="002B74E0">
        <w:rPr>
          <w:rFonts w:ascii="Calibri" w:hAnsi="Calibri" w:cs="Calibri"/>
          <w:color w:val="000000" w:themeColor="text1"/>
          <w:sz w:val="31"/>
          <w:szCs w:val="31"/>
        </w:rPr>
        <w:t>ark 1</w:t>
      </w:r>
      <w:r>
        <w:rPr>
          <w:rFonts w:ascii="Calibri" w:hAnsi="Calibri" w:cs="Calibri"/>
          <w:color w:val="000000" w:themeColor="text1"/>
          <w:sz w:val="31"/>
          <w:szCs w:val="31"/>
        </w:rPr>
        <w:t>v</w:t>
      </w:r>
      <w:r w:rsidRPr="002B74E0">
        <w:rPr>
          <w:rFonts w:ascii="Calibri" w:hAnsi="Calibri" w:cs="Calibri"/>
          <w:color w:val="000000" w:themeColor="text1"/>
          <w:sz w:val="31"/>
          <w:szCs w:val="31"/>
        </w:rPr>
        <w:t>35</w:t>
      </w:r>
      <w:r>
        <w:rPr>
          <w:rFonts w:ascii="Calibri" w:hAnsi="Calibri" w:cs="Calibri"/>
          <w:color w:val="000000" w:themeColor="text1"/>
          <w:sz w:val="31"/>
          <w:szCs w:val="31"/>
        </w:rPr>
        <w:t xml:space="preserve"> makes note of Psalm 5 as being Jesus own daily pattern.</w:t>
      </w:r>
      <w:r w:rsidRPr="002B74E0">
        <w:rPr>
          <w:rFonts w:ascii="Calibri" w:hAnsi="Calibri" w:cs="Calibri"/>
          <w:color w:val="000000" w:themeColor="text1"/>
          <w:sz w:val="31"/>
          <w:szCs w:val="31"/>
        </w:rPr>
        <w:t xml:space="preserve"> David’s morning prayer foreshadows the greater David, </w:t>
      </w:r>
      <w:r>
        <w:rPr>
          <w:rFonts w:ascii="Calibri" w:hAnsi="Calibri" w:cs="Calibri"/>
          <w:color w:val="000000" w:themeColor="text1"/>
          <w:sz w:val="31"/>
          <w:szCs w:val="31"/>
        </w:rPr>
        <w:t>Jesus w</w:t>
      </w:r>
      <w:r w:rsidRPr="002B74E0">
        <w:rPr>
          <w:rFonts w:ascii="Calibri" w:hAnsi="Calibri" w:cs="Calibri"/>
          <w:color w:val="000000" w:themeColor="text1"/>
          <w:sz w:val="31"/>
          <w:szCs w:val="31"/>
        </w:rPr>
        <w:t xml:space="preserve">ho begins His </w:t>
      </w:r>
      <w:r w:rsidRPr="002B74E0">
        <w:rPr>
          <w:rFonts w:ascii="Calibri" w:hAnsi="Calibri" w:cs="Calibri"/>
          <w:i/>
          <w:iCs/>
          <w:color w:val="000000" w:themeColor="text1"/>
          <w:sz w:val="31"/>
          <w:szCs w:val="31"/>
          <w:u w:val="single"/>
        </w:rPr>
        <w:t>ministry days</w:t>
      </w:r>
      <w:r w:rsidRPr="002B74E0">
        <w:rPr>
          <w:rFonts w:ascii="Calibri" w:hAnsi="Calibri" w:cs="Calibri"/>
          <w:color w:val="000000" w:themeColor="text1"/>
          <w:sz w:val="31"/>
          <w:szCs w:val="31"/>
        </w:rPr>
        <w:t xml:space="preserve"> in communion with </w:t>
      </w:r>
      <w:r>
        <w:rPr>
          <w:rFonts w:ascii="Calibri" w:hAnsi="Calibri" w:cs="Calibri"/>
          <w:color w:val="000000" w:themeColor="text1"/>
          <w:sz w:val="31"/>
          <w:szCs w:val="31"/>
        </w:rPr>
        <w:t>His F</w:t>
      </w:r>
      <w:r w:rsidRPr="002B74E0">
        <w:rPr>
          <w:rFonts w:ascii="Calibri" w:hAnsi="Calibri" w:cs="Calibri"/>
          <w:color w:val="000000" w:themeColor="text1"/>
          <w:sz w:val="31"/>
          <w:szCs w:val="31"/>
        </w:rPr>
        <w:t>ather.</w:t>
      </w:r>
    </w:p>
    <w:p w14:paraId="079A1FB4" w14:textId="1ED805EA" w:rsidR="002B74E0" w:rsidRPr="002B74E0" w:rsidRDefault="002B74E0" w:rsidP="002B74E0">
      <w:pPr>
        <w:rPr>
          <w:rFonts w:ascii="Calibri" w:hAnsi="Calibri" w:cs="Calibri"/>
          <w:b/>
          <w:bCs/>
          <w:color w:val="000000" w:themeColor="text1"/>
          <w:sz w:val="31"/>
          <w:szCs w:val="31"/>
        </w:rPr>
      </w:pPr>
      <w:r>
        <w:rPr>
          <w:rFonts w:ascii="Calibri" w:hAnsi="Calibri" w:cs="Calibri"/>
          <w:b/>
          <w:bCs/>
          <w:color w:val="000000" w:themeColor="text1"/>
          <w:sz w:val="31"/>
          <w:szCs w:val="31"/>
        </w:rPr>
        <w:t>So</w:t>
      </w:r>
      <w:r w:rsidRPr="002B74E0">
        <w:rPr>
          <w:rFonts w:ascii="Calibri" w:hAnsi="Calibri" w:cs="Calibri"/>
          <w:b/>
          <w:bCs/>
          <w:color w:val="000000" w:themeColor="text1"/>
          <w:sz w:val="31"/>
          <w:szCs w:val="31"/>
        </w:rPr>
        <w:t xml:space="preserve"> Prayer begins with intentionality</w:t>
      </w:r>
    </w:p>
    <w:p w14:paraId="3EBEEEE5" w14:textId="41529DB6"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David says, </w:t>
      </w:r>
      <w:r w:rsidRPr="002B74E0">
        <w:rPr>
          <w:rFonts w:ascii="Calibri" w:hAnsi="Calibri" w:cs="Calibri"/>
          <w:i/>
          <w:iCs/>
          <w:color w:val="000000" w:themeColor="text1"/>
          <w:sz w:val="31"/>
          <w:szCs w:val="31"/>
        </w:rPr>
        <w:t>“I lay my requests before you.”</w:t>
      </w:r>
      <w:r w:rsidRPr="002B74E0">
        <w:rPr>
          <w:rFonts w:ascii="Calibri" w:hAnsi="Calibri" w:cs="Calibri"/>
          <w:color w:val="000000" w:themeColor="text1"/>
          <w:sz w:val="31"/>
          <w:szCs w:val="31"/>
        </w:rPr>
        <w:t xml:space="preserve"> The Hebrew word suggests arranging or ordering—like setting wood on an altar. Prayer is not random; it is </w:t>
      </w:r>
      <w:r>
        <w:rPr>
          <w:rFonts w:ascii="Calibri" w:hAnsi="Calibri" w:cs="Calibri"/>
          <w:color w:val="000000" w:themeColor="text1"/>
          <w:sz w:val="31"/>
          <w:szCs w:val="31"/>
        </w:rPr>
        <w:t xml:space="preserve">very </w:t>
      </w:r>
      <w:r w:rsidRPr="002B74E0">
        <w:rPr>
          <w:rFonts w:ascii="Calibri" w:hAnsi="Calibri" w:cs="Calibri"/>
          <w:color w:val="000000" w:themeColor="text1"/>
          <w:sz w:val="31"/>
          <w:szCs w:val="31"/>
        </w:rPr>
        <w:t>deliberate.</w:t>
      </w:r>
    </w:p>
    <w:p w14:paraId="3DDF8B01"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Martyn Lloyd</w:t>
      </w:r>
      <w:r w:rsidRPr="002B74E0">
        <w:rPr>
          <w:rFonts w:ascii="Calibri" w:hAnsi="Calibri" w:cs="Calibri"/>
          <w:color w:val="000000" w:themeColor="text1"/>
          <w:sz w:val="31"/>
          <w:szCs w:val="31"/>
        </w:rPr>
        <w:noBreakHyphen/>
        <w:t xml:space="preserve">Jones wrote that prayer is “the highest activity of the human soul,” requiring thought, preparation, and focus. David is not </w:t>
      </w:r>
      <w:r w:rsidRPr="002B74E0">
        <w:rPr>
          <w:rFonts w:ascii="Calibri" w:hAnsi="Calibri" w:cs="Calibri"/>
          <w:i/>
          <w:iCs/>
          <w:color w:val="000000" w:themeColor="text1"/>
          <w:sz w:val="31"/>
          <w:szCs w:val="31"/>
          <w:u w:val="single"/>
        </w:rPr>
        <w:t>rushing through a ritual</w:t>
      </w:r>
      <w:r w:rsidRPr="002B74E0">
        <w:rPr>
          <w:rFonts w:ascii="Calibri" w:hAnsi="Calibri" w:cs="Calibri"/>
          <w:color w:val="000000" w:themeColor="text1"/>
          <w:sz w:val="31"/>
          <w:szCs w:val="31"/>
        </w:rPr>
        <w:t>; he is laying out his life before God.</w:t>
      </w:r>
    </w:p>
    <w:p w14:paraId="43E4679A" w14:textId="456E3710" w:rsidR="002B74E0" w:rsidRPr="002B74E0" w:rsidRDefault="002B74E0"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AND </w:t>
      </w:r>
      <w:r w:rsidRPr="002B74E0">
        <w:rPr>
          <w:rFonts w:ascii="Calibri" w:hAnsi="Calibri" w:cs="Calibri"/>
          <w:b/>
          <w:bCs/>
          <w:color w:val="000000" w:themeColor="text1"/>
          <w:sz w:val="31"/>
          <w:szCs w:val="31"/>
        </w:rPr>
        <w:t>Prayer begins with expectation</w:t>
      </w:r>
    </w:p>
    <w:p w14:paraId="2C67484D"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David </w:t>
      </w:r>
      <w:r w:rsidRPr="002B74E0">
        <w:rPr>
          <w:rFonts w:ascii="Calibri" w:hAnsi="Calibri" w:cs="Calibri"/>
          <w:i/>
          <w:iCs/>
          <w:color w:val="000000" w:themeColor="text1"/>
          <w:sz w:val="31"/>
          <w:szCs w:val="31"/>
        </w:rPr>
        <w:t>“waits expectantly.”</w:t>
      </w:r>
      <w:r w:rsidRPr="002B74E0">
        <w:rPr>
          <w:rFonts w:ascii="Calibri" w:hAnsi="Calibri" w:cs="Calibri"/>
          <w:color w:val="000000" w:themeColor="text1"/>
          <w:sz w:val="31"/>
          <w:szCs w:val="31"/>
        </w:rPr>
        <w:t xml:space="preserve"> He believes God hears. He believes God acts. He believes God cares.</w:t>
      </w:r>
    </w:p>
    <w:p w14:paraId="114D8525" w14:textId="5264D325"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Spurgeon said, “Expectancy is the very </w:t>
      </w:r>
      <w:r>
        <w:rPr>
          <w:rFonts w:ascii="Calibri" w:hAnsi="Calibri" w:cs="Calibri"/>
          <w:color w:val="000000" w:themeColor="text1"/>
          <w:sz w:val="31"/>
          <w:szCs w:val="31"/>
        </w:rPr>
        <w:t xml:space="preserve">heart </w:t>
      </w:r>
      <w:r w:rsidRPr="002B74E0">
        <w:rPr>
          <w:rFonts w:ascii="Calibri" w:hAnsi="Calibri" w:cs="Calibri"/>
          <w:color w:val="000000" w:themeColor="text1"/>
          <w:sz w:val="31"/>
          <w:szCs w:val="31"/>
        </w:rPr>
        <w:t xml:space="preserve">of prayer.” David does not pray into the void; he prays to a living God who </w:t>
      </w:r>
      <w:r>
        <w:rPr>
          <w:rFonts w:ascii="Calibri" w:hAnsi="Calibri" w:cs="Calibri"/>
          <w:color w:val="000000" w:themeColor="text1"/>
          <w:sz w:val="31"/>
          <w:szCs w:val="31"/>
        </w:rPr>
        <w:t xml:space="preserve">he knows will </w:t>
      </w:r>
      <w:r w:rsidRPr="002B74E0">
        <w:rPr>
          <w:rFonts w:ascii="Calibri" w:hAnsi="Calibri" w:cs="Calibri"/>
          <w:color w:val="000000" w:themeColor="text1"/>
          <w:sz w:val="31"/>
          <w:szCs w:val="31"/>
        </w:rPr>
        <w:t>respond</w:t>
      </w:r>
      <w:r>
        <w:rPr>
          <w:rFonts w:ascii="Calibri" w:hAnsi="Calibri" w:cs="Calibri"/>
          <w:color w:val="000000" w:themeColor="text1"/>
          <w:sz w:val="31"/>
          <w:szCs w:val="31"/>
        </w:rPr>
        <w:t xml:space="preserve"> according to God’s greater Wisdom in regard to all things.   Most times God’s response is Quick, thought sometimes in His Greater Agenda God’s answer is “Wait”   Or even “No”.                                 </w:t>
      </w:r>
      <w:r w:rsidRPr="002B74E0">
        <w:rPr>
          <w:rFonts w:ascii="Calibri" w:hAnsi="Calibri" w:cs="Calibri"/>
          <w:b/>
          <w:bCs/>
          <w:color w:val="000000" w:themeColor="text1"/>
          <w:sz w:val="31"/>
          <w:szCs w:val="31"/>
        </w:rPr>
        <w:t>Good Parents</w:t>
      </w:r>
      <w:r>
        <w:rPr>
          <w:rFonts w:ascii="Calibri" w:hAnsi="Calibri" w:cs="Calibri"/>
          <w:color w:val="000000" w:themeColor="text1"/>
          <w:sz w:val="31"/>
          <w:szCs w:val="31"/>
        </w:rPr>
        <w:t xml:space="preserve"> know when to say  “Wait”   or even “No”. </w:t>
      </w:r>
    </w:p>
    <w:p w14:paraId="65F9A7BE"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This expectation is echoed in Jesus’ teaching: </w:t>
      </w:r>
      <w:r w:rsidRPr="002B74E0">
        <w:rPr>
          <w:rFonts w:ascii="Calibri" w:hAnsi="Calibri" w:cs="Calibri"/>
          <w:i/>
          <w:iCs/>
          <w:color w:val="000000" w:themeColor="text1"/>
          <w:sz w:val="31"/>
          <w:szCs w:val="31"/>
        </w:rPr>
        <w:t>“Ask… seek… knock”</w:t>
      </w:r>
      <w:r w:rsidRPr="002B74E0">
        <w:rPr>
          <w:rFonts w:ascii="Calibri" w:hAnsi="Calibri" w:cs="Calibri"/>
          <w:color w:val="000000" w:themeColor="text1"/>
          <w:sz w:val="31"/>
          <w:szCs w:val="31"/>
        </w:rPr>
        <w:t xml:space="preserve"> (Matthew 7:7). The New Testament reinforces David’s confidence — God hears the prayers of His people.</w:t>
      </w:r>
    </w:p>
    <w:p w14:paraId="18D3949F" w14:textId="01993FD5" w:rsidR="002B74E0" w:rsidRPr="002B74E0" w:rsidRDefault="002B74E0" w:rsidP="002B74E0">
      <w:pPr>
        <w:rPr>
          <w:rFonts w:ascii="Calibri" w:hAnsi="Calibri" w:cs="Calibri"/>
          <w:color w:val="000000" w:themeColor="text1"/>
          <w:sz w:val="31"/>
          <w:szCs w:val="31"/>
        </w:rPr>
      </w:pPr>
      <w:r>
        <w:rPr>
          <w:rFonts w:ascii="Calibri" w:hAnsi="Calibri" w:cs="Calibri"/>
          <w:b/>
          <w:bCs/>
          <w:color w:val="000000" w:themeColor="text1"/>
          <w:sz w:val="31"/>
          <w:szCs w:val="31"/>
        </w:rPr>
        <w:t>{{{</w:t>
      </w:r>
      <w:r w:rsidRPr="002B74E0">
        <w:rPr>
          <w:rFonts w:ascii="Calibri" w:hAnsi="Calibri" w:cs="Calibri"/>
          <w:b/>
          <w:bCs/>
          <w:color w:val="000000" w:themeColor="text1"/>
          <w:sz w:val="31"/>
          <w:szCs w:val="31"/>
        </w:rPr>
        <w:t>Illustration— The Phone That Never Rings</w:t>
      </w:r>
      <w:r>
        <w:rPr>
          <w:rFonts w:ascii="Calibri" w:hAnsi="Calibri" w:cs="Calibri"/>
          <w:b/>
          <w:bCs/>
          <w:color w:val="000000" w:themeColor="text1"/>
          <w:sz w:val="31"/>
          <w:szCs w:val="31"/>
        </w:rPr>
        <w:t xml:space="preserve">}}}  </w:t>
      </w:r>
      <w:r w:rsidRPr="002B74E0">
        <w:rPr>
          <w:rFonts w:ascii="Calibri" w:hAnsi="Calibri" w:cs="Calibri"/>
          <w:color w:val="000000" w:themeColor="text1"/>
          <w:sz w:val="31"/>
          <w:szCs w:val="31"/>
        </w:rPr>
        <w:t xml:space="preserve">Imagine calling someone every morning, pouring out your heart, and never hearing anything back. Eventually you would stop calling. But prayer is not like that. God answers—not always in the way we expect, </w:t>
      </w:r>
      <w:r w:rsidRPr="002B74E0">
        <w:rPr>
          <w:rFonts w:ascii="Calibri" w:hAnsi="Calibri" w:cs="Calibri"/>
          <w:b/>
          <w:bCs/>
          <w:i/>
          <w:iCs/>
          <w:color w:val="000000" w:themeColor="text1"/>
          <w:sz w:val="31"/>
          <w:szCs w:val="31"/>
          <w:u w:val="single"/>
        </w:rPr>
        <w:t>but always in the way we need</w:t>
      </w:r>
      <w:r w:rsidRPr="002B74E0">
        <w:rPr>
          <w:rFonts w:ascii="Calibri" w:hAnsi="Calibri" w:cs="Calibri"/>
          <w:color w:val="000000" w:themeColor="text1"/>
          <w:sz w:val="31"/>
          <w:szCs w:val="31"/>
        </w:rPr>
        <w:t>. David prays because he knows God listens</w:t>
      </w:r>
      <w:r>
        <w:rPr>
          <w:rFonts w:ascii="Calibri" w:hAnsi="Calibri" w:cs="Calibri"/>
          <w:color w:val="000000" w:themeColor="text1"/>
          <w:sz w:val="31"/>
          <w:szCs w:val="31"/>
        </w:rPr>
        <w:t xml:space="preserve"> and answers  perfectly</w:t>
      </w:r>
      <w:r w:rsidRPr="002B74E0">
        <w:rPr>
          <w:rFonts w:ascii="Calibri" w:hAnsi="Calibri" w:cs="Calibri"/>
          <w:color w:val="000000" w:themeColor="text1"/>
          <w:sz w:val="31"/>
          <w:szCs w:val="31"/>
        </w:rPr>
        <w:t>.</w:t>
      </w:r>
    </w:p>
    <w:p w14:paraId="07F943AC" w14:textId="5F7E32A5" w:rsidR="002B74E0" w:rsidRPr="002B74E0" w:rsidRDefault="002B74E0" w:rsidP="002B74E0">
      <w:pPr>
        <w:rPr>
          <w:rFonts w:ascii="Calibri" w:hAnsi="Calibri" w:cs="Calibri"/>
          <w:b/>
          <w:bCs/>
          <w:color w:val="000000" w:themeColor="text1"/>
          <w:sz w:val="31"/>
          <w:szCs w:val="31"/>
        </w:rPr>
      </w:pPr>
      <w:r w:rsidRPr="002B74E0">
        <w:rPr>
          <w:rFonts w:ascii="Calibri" w:hAnsi="Calibri" w:cs="Calibri"/>
          <w:b/>
          <w:bCs/>
          <w:color w:val="000000" w:themeColor="text1"/>
          <w:sz w:val="31"/>
          <w:szCs w:val="31"/>
        </w:rPr>
        <w:t>Application of Point 1</w:t>
      </w:r>
      <w:r>
        <w:rPr>
          <w:rFonts w:ascii="Calibri" w:hAnsi="Calibri" w:cs="Calibri"/>
          <w:b/>
          <w:bCs/>
          <w:color w:val="000000" w:themeColor="text1"/>
          <w:sz w:val="31"/>
          <w:szCs w:val="31"/>
        </w:rPr>
        <w:t xml:space="preserve"> </w:t>
      </w:r>
      <w:r w:rsidRPr="002B74E0">
        <w:rPr>
          <w:rFonts w:ascii="Calibri" w:hAnsi="Calibri" w:cs="Calibri"/>
          <w:b/>
          <w:bCs/>
          <w:color w:val="000000" w:themeColor="text1"/>
          <w:sz w:val="31"/>
          <w:szCs w:val="31"/>
        </w:rPr>
        <w:sym w:font="Wingdings" w:char="F0E0"/>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Pr>
          <w:rFonts w:ascii="Calibri" w:hAnsi="Calibri" w:cs="Calibri"/>
          <w:b/>
          <w:bCs/>
          <w:color w:val="000000" w:themeColor="text1"/>
          <w:sz w:val="31"/>
          <w:szCs w:val="31"/>
        </w:rPr>
        <w:tab/>
      </w:r>
      <w:r w:rsidR="007E1686" w:rsidRPr="007E1686">
        <w:rPr>
          <w:rFonts w:ascii="Calibri" w:hAnsi="Calibri" w:cs="Calibri"/>
          <w:b/>
          <w:bCs/>
          <w:color w:val="000000" w:themeColor="text1"/>
        </w:rPr>
        <w:t xml:space="preserve">page </w:t>
      </w:r>
      <w:r w:rsidR="007E1686">
        <w:rPr>
          <w:rFonts w:ascii="Calibri" w:hAnsi="Calibri" w:cs="Calibri"/>
          <w:b/>
          <w:bCs/>
          <w:color w:val="000000" w:themeColor="text1"/>
        </w:rPr>
        <w:t>2</w:t>
      </w:r>
    </w:p>
    <w:p w14:paraId="00A5E1E6" w14:textId="3649917C"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lastRenderedPageBreak/>
        <w:t>In the 21st century, mornings are often frantic—</w:t>
      </w:r>
      <w:r>
        <w:rPr>
          <w:rFonts w:ascii="Calibri" w:hAnsi="Calibri" w:cs="Calibri"/>
          <w:color w:val="000000" w:themeColor="text1"/>
          <w:sz w:val="31"/>
          <w:szCs w:val="31"/>
        </w:rPr>
        <w:t>TXT messages</w:t>
      </w:r>
      <w:r w:rsidRPr="002B74E0">
        <w:rPr>
          <w:rFonts w:ascii="Calibri" w:hAnsi="Calibri" w:cs="Calibri"/>
          <w:color w:val="000000" w:themeColor="text1"/>
          <w:sz w:val="31"/>
          <w:szCs w:val="31"/>
        </w:rPr>
        <w:t>, emails, schedules, noise</w:t>
      </w:r>
      <w:r>
        <w:rPr>
          <w:rFonts w:ascii="Calibri" w:hAnsi="Calibri" w:cs="Calibri"/>
          <w:color w:val="000000" w:themeColor="text1"/>
          <w:sz w:val="31"/>
          <w:szCs w:val="31"/>
        </w:rPr>
        <w:t>, traffic</w:t>
      </w:r>
      <w:r w:rsidRPr="002B74E0">
        <w:rPr>
          <w:rFonts w:ascii="Calibri" w:hAnsi="Calibri" w:cs="Calibri"/>
          <w:color w:val="000000" w:themeColor="text1"/>
          <w:sz w:val="31"/>
          <w:szCs w:val="31"/>
        </w:rPr>
        <w:t xml:space="preserve">. Psalm 5 calls us to begin the day differently: with prayer that is dependent, intentional, and expectant. Before we face the world, we face </w:t>
      </w:r>
      <w:r>
        <w:rPr>
          <w:rFonts w:ascii="Calibri" w:hAnsi="Calibri" w:cs="Calibri"/>
          <w:color w:val="000000" w:themeColor="text1"/>
          <w:sz w:val="31"/>
          <w:szCs w:val="31"/>
        </w:rPr>
        <w:t xml:space="preserve">good </w:t>
      </w:r>
      <w:r w:rsidRPr="002B74E0">
        <w:rPr>
          <w:rFonts w:ascii="Calibri" w:hAnsi="Calibri" w:cs="Calibri"/>
          <w:color w:val="000000" w:themeColor="text1"/>
          <w:sz w:val="31"/>
          <w:szCs w:val="31"/>
        </w:rPr>
        <w:t>God.</w:t>
      </w:r>
    </w:p>
    <w:p w14:paraId="76D7E1CF" w14:textId="0D4232CF" w:rsidR="002B74E0" w:rsidRPr="002B74E0" w:rsidRDefault="002B74E0"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Point </w:t>
      </w:r>
      <w:r w:rsidRPr="002B74E0">
        <w:rPr>
          <w:rFonts w:ascii="Calibri" w:hAnsi="Calibri" w:cs="Calibri"/>
          <w:b/>
          <w:bCs/>
          <w:color w:val="000000" w:themeColor="text1"/>
          <w:sz w:val="31"/>
          <w:szCs w:val="31"/>
        </w:rPr>
        <w:t>2. The Character of God v</w:t>
      </w:r>
      <w:r>
        <w:rPr>
          <w:rFonts w:ascii="Calibri" w:hAnsi="Calibri" w:cs="Calibri"/>
          <w:b/>
          <w:bCs/>
          <w:color w:val="000000" w:themeColor="text1"/>
          <w:sz w:val="31"/>
          <w:szCs w:val="31"/>
        </w:rPr>
        <w:t xml:space="preserve">ss </w:t>
      </w:r>
      <w:r w:rsidRPr="002B74E0">
        <w:rPr>
          <w:rFonts w:ascii="Calibri" w:hAnsi="Calibri" w:cs="Calibri"/>
          <w:b/>
          <w:bCs/>
          <w:color w:val="000000" w:themeColor="text1"/>
          <w:sz w:val="31"/>
          <w:szCs w:val="31"/>
        </w:rPr>
        <w:t>4–7</w:t>
      </w:r>
    </w:p>
    <w:p w14:paraId="52FEB750" w14:textId="02753B6D" w:rsidR="002B74E0" w:rsidRPr="00D51445" w:rsidRDefault="002B74E0" w:rsidP="002B74E0">
      <w:pPr>
        <w:rPr>
          <w:rFonts w:ascii="Calibri" w:hAnsi="Calibri" w:cs="Calibri"/>
          <w:color w:val="000000" w:themeColor="text1"/>
          <w:sz w:val="31"/>
          <w:szCs w:val="31"/>
        </w:rPr>
      </w:pPr>
      <w:r w:rsidRPr="002B74E0">
        <w:rPr>
          <w:rFonts w:ascii="Calibri" w:hAnsi="Calibri" w:cs="Calibri"/>
          <w:i/>
          <w:iCs/>
          <w:color w:val="000000" w:themeColor="text1"/>
          <w:sz w:val="31"/>
          <w:szCs w:val="31"/>
        </w:rPr>
        <w:t>“For you are not a God who is pleased with wickedness; with you, evil people are not welcome.”</w:t>
      </w:r>
      <w:r w:rsidR="00D51445">
        <w:rPr>
          <w:rFonts w:ascii="Calibri" w:hAnsi="Calibri" w:cs="Calibri"/>
          <w:i/>
          <w:iCs/>
          <w:color w:val="000000" w:themeColor="text1"/>
          <w:sz w:val="31"/>
          <w:szCs w:val="31"/>
        </w:rPr>
        <w:t xml:space="preserve">   </w:t>
      </w:r>
      <w:r w:rsidR="00D51445">
        <w:rPr>
          <w:rFonts w:ascii="Calibri" w:hAnsi="Calibri" w:cs="Calibri"/>
          <w:color w:val="000000" w:themeColor="text1"/>
          <w:sz w:val="31"/>
          <w:szCs w:val="31"/>
        </w:rPr>
        <w:t xml:space="preserve">   As Christians we have all heard people make excuses as to why they are NOT believers “  Oh I prayer once and got no answer so I gave up”.   It might take some Finese in telling your friend </w:t>
      </w:r>
      <w:r w:rsidR="00D51445" w:rsidRPr="00D51445">
        <w:rPr>
          <w:rFonts w:ascii="Calibri" w:hAnsi="Calibri" w:cs="Calibri"/>
          <w:b/>
          <w:bCs/>
          <w:i/>
          <w:iCs/>
          <w:color w:val="000000" w:themeColor="text1"/>
          <w:sz w:val="31"/>
          <w:szCs w:val="31"/>
        </w:rPr>
        <w:t xml:space="preserve">that Strangers </w:t>
      </w:r>
      <w:r w:rsidR="00D51445">
        <w:rPr>
          <w:rFonts w:ascii="Calibri" w:hAnsi="Calibri" w:cs="Calibri"/>
          <w:b/>
          <w:bCs/>
          <w:color w:val="000000" w:themeColor="text1"/>
          <w:sz w:val="31"/>
          <w:szCs w:val="31"/>
        </w:rPr>
        <w:t xml:space="preserve"> </w:t>
      </w:r>
      <w:r w:rsidR="00D51445" w:rsidRPr="00D51445">
        <w:rPr>
          <w:rFonts w:ascii="Calibri" w:hAnsi="Calibri" w:cs="Calibri"/>
          <w:color w:val="000000" w:themeColor="text1"/>
          <w:sz w:val="31"/>
          <w:szCs w:val="31"/>
        </w:rPr>
        <w:t xml:space="preserve">often </w:t>
      </w:r>
      <w:r w:rsidR="00D51445">
        <w:rPr>
          <w:rFonts w:ascii="Calibri" w:hAnsi="Calibri" w:cs="Calibri"/>
          <w:color w:val="000000" w:themeColor="text1"/>
          <w:sz w:val="31"/>
          <w:szCs w:val="31"/>
        </w:rPr>
        <w:t xml:space="preserve">made requests of your Parents and were NOT surprised that my Parents didn’t give them anything…  Its NOT that my parents didn’t hear them … Its just that my Parents were NOT going to give a Stranger Money to spend on </w:t>
      </w:r>
      <w:r w:rsidR="00D51445">
        <w:rPr>
          <w:rFonts w:ascii="Calibri" w:hAnsi="Calibri" w:cs="Calibri"/>
          <w:i/>
          <w:iCs/>
          <w:color w:val="000000" w:themeColor="text1"/>
          <w:sz w:val="31"/>
          <w:szCs w:val="31"/>
        </w:rPr>
        <w:t xml:space="preserve"> whatever </w:t>
      </w:r>
      <w:r w:rsidR="00D51445">
        <w:rPr>
          <w:rFonts w:ascii="Calibri" w:hAnsi="Calibri" w:cs="Calibri"/>
          <w:color w:val="000000" w:themeColor="text1"/>
          <w:sz w:val="31"/>
          <w:szCs w:val="31"/>
        </w:rPr>
        <w:t xml:space="preserve"> they had in mind.  My parents generous gave to my Siblings and I …   Now isn’t that True of God.    When encouraging Unbelievers to Pray—tell them to READ the Bible and Pray to have Understanding … In Fact the First Prayer that God ever hears of a person  is their Prayer seeking Understanding an Forgiveness …   Daily Bread flows from a relationship with God  NOT our Demands. </w:t>
      </w:r>
    </w:p>
    <w:p w14:paraId="10CB59D9" w14:textId="5820380A"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David’s prayer is shaped by who God is</w:t>
      </w:r>
      <w:r w:rsidR="00D51445">
        <w:rPr>
          <w:rFonts w:ascii="Calibri" w:hAnsi="Calibri" w:cs="Calibri"/>
          <w:color w:val="000000" w:themeColor="text1"/>
          <w:sz w:val="31"/>
          <w:szCs w:val="31"/>
        </w:rPr>
        <w:t xml:space="preserve"> and his Relationship to God</w:t>
      </w:r>
      <w:r w:rsidRPr="002B74E0">
        <w:rPr>
          <w:rFonts w:ascii="Calibri" w:hAnsi="Calibri" w:cs="Calibri"/>
          <w:color w:val="000000" w:themeColor="text1"/>
          <w:sz w:val="31"/>
          <w:szCs w:val="31"/>
        </w:rPr>
        <w:t>. He contrasts the wicked and the righteous, not to boast, but to remind himself of God’s holiness.</w:t>
      </w:r>
    </w:p>
    <w:p w14:paraId="64428EE1" w14:textId="6D41B09B" w:rsidR="002B74E0" w:rsidRPr="002B74E0" w:rsidRDefault="00D51445"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So remind your Friends …. </w:t>
      </w:r>
      <w:r w:rsidR="002B74E0" w:rsidRPr="002B74E0">
        <w:rPr>
          <w:rFonts w:ascii="Calibri" w:hAnsi="Calibri" w:cs="Calibri"/>
          <w:b/>
          <w:bCs/>
          <w:color w:val="000000" w:themeColor="text1"/>
          <w:sz w:val="31"/>
          <w:szCs w:val="31"/>
        </w:rPr>
        <w:t xml:space="preserve">God is </w:t>
      </w:r>
      <w:r>
        <w:rPr>
          <w:rFonts w:ascii="Calibri" w:hAnsi="Calibri" w:cs="Calibri"/>
          <w:b/>
          <w:bCs/>
          <w:color w:val="000000" w:themeColor="text1"/>
          <w:sz w:val="31"/>
          <w:szCs w:val="31"/>
        </w:rPr>
        <w:t xml:space="preserve">a </w:t>
      </w:r>
      <w:r w:rsidR="002B74E0" w:rsidRPr="002B74E0">
        <w:rPr>
          <w:rFonts w:ascii="Calibri" w:hAnsi="Calibri" w:cs="Calibri"/>
          <w:b/>
          <w:bCs/>
          <w:color w:val="000000" w:themeColor="text1"/>
          <w:sz w:val="31"/>
          <w:szCs w:val="31"/>
        </w:rPr>
        <w:t xml:space="preserve">holy </w:t>
      </w:r>
      <w:r>
        <w:rPr>
          <w:rFonts w:ascii="Calibri" w:hAnsi="Calibri" w:cs="Calibri"/>
          <w:b/>
          <w:bCs/>
          <w:color w:val="000000" w:themeColor="text1"/>
          <w:sz w:val="31"/>
          <w:szCs w:val="31"/>
        </w:rPr>
        <w:t xml:space="preserve">God  </w:t>
      </w:r>
      <w:r w:rsidR="002B74E0" w:rsidRPr="002B74E0">
        <w:rPr>
          <w:rFonts w:ascii="Calibri" w:hAnsi="Calibri" w:cs="Calibri"/>
          <w:b/>
          <w:bCs/>
          <w:color w:val="000000" w:themeColor="text1"/>
          <w:sz w:val="31"/>
          <w:szCs w:val="31"/>
        </w:rPr>
        <w:t>v 4–6</w:t>
      </w:r>
    </w:p>
    <w:p w14:paraId="68703EA7"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David describes God’s holiness with strong language:</w:t>
      </w:r>
    </w:p>
    <w:p w14:paraId="3520829B" w14:textId="027BD47C" w:rsidR="002B74E0" w:rsidRPr="002B74E0" w:rsidRDefault="002B74E0" w:rsidP="002B74E0">
      <w:pPr>
        <w:numPr>
          <w:ilvl w:val="0"/>
          <w:numId w:val="2"/>
        </w:numPr>
        <w:rPr>
          <w:rFonts w:ascii="Calibri" w:hAnsi="Calibri" w:cs="Calibri"/>
          <w:color w:val="000000" w:themeColor="text1"/>
          <w:sz w:val="31"/>
          <w:szCs w:val="31"/>
        </w:rPr>
      </w:pPr>
      <w:r w:rsidRPr="002B74E0">
        <w:rPr>
          <w:rFonts w:ascii="Calibri" w:hAnsi="Calibri" w:cs="Calibri"/>
          <w:color w:val="000000" w:themeColor="text1"/>
          <w:sz w:val="31"/>
          <w:szCs w:val="31"/>
        </w:rPr>
        <w:t>God is not pleased with wickedness.</w:t>
      </w:r>
      <w:r w:rsidR="00D51445">
        <w:rPr>
          <w:rFonts w:ascii="Calibri" w:hAnsi="Calibri" w:cs="Calibri"/>
          <w:color w:val="000000" w:themeColor="text1"/>
          <w:sz w:val="31"/>
          <w:szCs w:val="31"/>
        </w:rPr>
        <w:t xml:space="preserve"> Wickedness is anything opposed to God’s plans for His universe and His people.</w:t>
      </w:r>
    </w:p>
    <w:p w14:paraId="3B3F4A67" w14:textId="33D3C34D" w:rsidR="002B74E0" w:rsidRPr="002B74E0" w:rsidRDefault="002B74E0" w:rsidP="002B74E0">
      <w:pPr>
        <w:numPr>
          <w:ilvl w:val="0"/>
          <w:numId w:val="2"/>
        </w:numPr>
        <w:rPr>
          <w:rFonts w:ascii="Calibri" w:hAnsi="Calibri" w:cs="Calibri"/>
          <w:color w:val="000000" w:themeColor="text1"/>
          <w:sz w:val="31"/>
          <w:szCs w:val="31"/>
        </w:rPr>
      </w:pPr>
      <w:r w:rsidRPr="002B74E0">
        <w:rPr>
          <w:rFonts w:ascii="Calibri" w:hAnsi="Calibri" w:cs="Calibri"/>
          <w:color w:val="000000" w:themeColor="text1"/>
          <w:sz w:val="31"/>
          <w:szCs w:val="31"/>
        </w:rPr>
        <w:t>Evil people are not welcome.</w:t>
      </w:r>
      <w:r w:rsidR="00D51445">
        <w:rPr>
          <w:rFonts w:ascii="Calibri" w:hAnsi="Calibri" w:cs="Calibri"/>
          <w:color w:val="000000" w:themeColor="text1"/>
          <w:sz w:val="31"/>
          <w:szCs w:val="31"/>
        </w:rPr>
        <w:t xml:space="preserve">  Adam couldn’t stay in the garden because of a single crime against God.  That’s how holy God is.</w:t>
      </w:r>
    </w:p>
    <w:p w14:paraId="06161FF2" w14:textId="796F8D05" w:rsidR="002B74E0" w:rsidRPr="002B74E0" w:rsidRDefault="002B74E0" w:rsidP="002B74E0">
      <w:pPr>
        <w:numPr>
          <w:ilvl w:val="0"/>
          <w:numId w:val="2"/>
        </w:numPr>
        <w:rPr>
          <w:rFonts w:ascii="Calibri" w:hAnsi="Calibri" w:cs="Calibri"/>
          <w:color w:val="000000" w:themeColor="text1"/>
          <w:sz w:val="31"/>
          <w:szCs w:val="31"/>
        </w:rPr>
      </w:pPr>
      <w:r w:rsidRPr="002B74E0">
        <w:rPr>
          <w:rFonts w:ascii="Calibri" w:hAnsi="Calibri" w:cs="Calibri"/>
          <w:color w:val="000000" w:themeColor="text1"/>
          <w:sz w:val="31"/>
          <w:szCs w:val="31"/>
        </w:rPr>
        <w:t>The arrogant cannot stand in His presence.</w:t>
      </w:r>
      <w:r w:rsidR="00D51445">
        <w:rPr>
          <w:rFonts w:ascii="Calibri" w:hAnsi="Calibri" w:cs="Calibri"/>
          <w:color w:val="000000" w:themeColor="text1"/>
          <w:sz w:val="31"/>
          <w:szCs w:val="31"/>
        </w:rPr>
        <w:t xml:space="preserve"> Should unbelieves demand anything.</w:t>
      </w:r>
    </w:p>
    <w:p w14:paraId="19D4482E" w14:textId="6121A8ED" w:rsidR="002B74E0" w:rsidRPr="002B74E0" w:rsidRDefault="002B74E0" w:rsidP="002B74E0">
      <w:pPr>
        <w:numPr>
          <w:ilvl w:val="0"/>
          <w:numId w:val="2"/>
        </w:numPr>
        <w:rPr>
          <w:rFonts w:ascii="Calibri" w:hAnsi="Calibri" w:cs="Calibri"/>
          <w:color w:val="000000" w:themeColor="text1"/>
          <w:sz w:val="31"/>
          <w:szCs w:val="31"/>
        </w:rPr>
      </w:pPr>
      <w:r w:rsidRPr="002B74E0">
        <w:rPr>
          <w:rFonts w:ascii="Calibri" w:hAnsi="Calibri" w:cs="Calibri"/>
          <w:color w:val="000000" w:themeColor="text1"/>
          <w:sz w:val="31"/>
          <w:szCs w:val="31"/>
        </w:rPr>
        <w:t>God hates all who do wrong.</w:t>
      </w:r>
      <w:r w:rsidR="00D51445">
        <w:rPr>
          <w:rFonts w:ascii="Calibri" w:hAnsi="Calibri" w:cs="Calibri"/>
          <w:color w:val="000000" w:themeColor="text1"/>
          <w:sz w:val="31"/>
          <w:szCs w:val="31"/>
        </w:rPr>
        <w:t xml:space="preserve">   Evil is as opposite as Darkness is to Light.</w:t>
      </w:r>
    </w:p>
    <w:p w14:paraId="7FE1C833" w14:textId="534356E4" w:rsidR="002B74E0" w:rsidRPr="002B74E0" w:rsidRDefault="002B74E0" w:rsidP="002B74E0">
      <w:pPr>
        <w:numPr>
          <w:ilvl w:val="0"/>
          <w:numId w:val="2"/>
        </w:numPr>
        <w:rPr>
          <w:rFonts w:ascii="Calibri" w:hAnsi="Calibri" w:cs="Calibri"/>
          <w:color w:val="000000" w:themeColor="text1"/>
          <w:sz w:val="31"/>
          <w:szCs w:val="31"/>
        </w:rPr>
      </w:pPr>
      <w:r w:rsidRPr="002B74E0">
        <w:rPr>
          <w:rFonts w:ascii="Calibri" w:hAnsi="Calibri" w:cs="Calibri"/>
          <w:color w:val="000000" w:themeColor="text1"/>
          <w:sz w:val="31"/>
          <w:szCs w:val="31"/>
        </w:rPr>
        <w:t>God destroys liars.</w:t>
      </w:r>
      <w:r w:rsidR="00D51445">
        <w:rPr>
          <w:rFonts w:ascii="Calibri" w:hAnsi="Calibri" w:cs="Calibri"/>
          <w:color w:val="000000" w:themeColor="text1"/>
          <w:sz w:val="31"/>
          <w:szCs w:val="31"/>
        </w:rPr>
        <w:t xml:space="preserve">  No of us can come claiming they are faultless.</w:t>
      </w:r>
    </w:p>
    <w:p w14:paraId="13CA5546" w14:textId="77777777" w:rsidR="002B74E0" w:rsidRPr="002B74E0" w:rsidRDefault="002B74E0" w:rsidP="002B74E0">
      <w:pPr>
        <w:numPr>
          <w:ilvl w:val="0"/>
          <w:numId w:val="2"/>
        </w:numPr>
        <w:rPr>
          <w:rFonts w:ascii="Calibri" w:hAnsi="Calibri" w:cs="Calibri"/>
          <w:color w:val="000000" w:themeColor="text1"/>
          <w:sz w:val="31"/>
          <w:szCs w:val="31"/>
        </w:rPr>
      </w:pPr>
      <w:r w:rsidRPr="002B74E0">
        <w:rPr>
          <w:rFonts w:ascii="Calibri" w:hAnsi="Calibri" w:cs="Calibri"/>
          <w:color w:val="000000" w:themeColor="text1"/>
          <w:sz w:val="31"/>
          <w:szCs w:val="31"/>
        </w:rPr>
        <w:t>God detests bloodthirsty and deceitful people.</w:t>
      </w:r>
    </w:p>
    <w:p w14:paraId="543624F0" w14:textId="7E894D45"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These are sobering words. They remind us that God is not morally indifferent. He is not passive toward evil. He is holy</w:t>
      </w:r>
      <w:r w:rsidR="00D51445">
        <w:rPr>
          <w:rFonts w:ascii="Calibri" w:hAnsi="Calibri" w:cs="Calibri"/>
          <w:color w:val="000000" w:themeColor="text1"/>
          <w:sz w:val="31"/>
          <w:szCs w:val="31"/>
        </w:rPr>
        <w:t xml:space="preserve"> -  And His Christ is coming again to end all Evil</w:t>
      </w:r>
      <w:r w:rsidRPr="002B74E0">
        <w:rPr>
          <w:rFonts w:ascii="Calibri" w:hAnsi="Calibri" w:cs="Calibri"/>
          <w:color w:val="000000" w:themeColor="text1"/>
          <w:sz w:val="31"/>
          <w:szCs w:val="31"/>
        </w:rPr>
        <w:t>.</w:t>
      </w:r>
    </w:p>
    <w:p w14:paraId="45FE7E4E" w14:textId="1434B6A9" w:rsidR="00666682"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Calvin wrote, “David sets before himself the character of God, that he may be the more </w:t>
      </w:r>
      <w:r w:rsidRPr="00666682">
        <w:rPr>
          <w:rFonts w:ascii="Calibri" w:hAnsi="Calibri" w:cs="Calibri"/>
          <w:i/>
          <w:iCs/>
          <w:color w:val="000000" w:themeColor="text1"/>
          <w:sz w:val="31"/>
          <w:szCs w:val="31"/>
        </w:rPr>
        <w:t>inflamed with zeal in prayer</w:t>
      </w:r>
      <w:r w:rsidRPr="002B74E0">
        <w:rPr>
          <w:rFonts w:ascii="Calibri" w:hAnsi="Calibri" w:cs="Calibri"/>
          <w:color w:val="000000" w:themeColor="text1"/>
          <w:sz w:val="31"/>
          <w:szCs w:val="31"/>
        </w:rPr>
        <w:t>.”</w:t>
      </w:r>
      <w:r w:rsidR="007E1686">
        <w:rPr>
          <w:rFonts w:ascii="Calibri" w:hAnsi="Calibri" w:cs="Calibri"/>
          <w:color w:val="000000" w:themeColor="text1"/>
          <w:sz w:val="31"/>
          <w:szCs w:val="31"/>
        </w:rPr>
        <w:t xml:space="preserve">                                                  </w:t>
      </w:r>
      <w:r w:rsidR="007E1686" w:rsidRPr="007E1686">
        <w:rPr>
          <w:rFonts w:ascii="Calibri" w:hAnsi="Calibri" w:cs="Calibri"/>
          <w:b/>
          <w:bCs/>
          <w:color w:val="000000" w:themeColor="text1"/>
        </w:rPr>
        <w:t xml:space="preserve">page </w:t>
      </w:r>
      <w:r w:rsidR="007E1686">
        <w:rPr>
          <w:rFonts w:ascii="Calibri" w:hAnsi="Calibri" w:cs="Calibri"/>
          <w:b/>
          <w:bCs/>
          <w:color w:val="000000" w:themeColor="text1"/>
        </w:rPr>
        <w:t>3</w:t>
      </w:r>
    </w:p>
    <w:p w14:paraId="3C33E21B" w14:textId="5E538ABE"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lastRenderedPageBreak/>
        <w:t xml:space="preserve"> In other words, knowing who God is </w:t>
      </w:r>
      <w:r w:rsidRPr="00666682">
        <w:rPr>
          <w:rFonts w:ascii="Calibri" w:hAnsi="Calibri" w:cs="Calibri"/>
          <w:b/>
          <w:bCs/>
          <w:color w:val="000000" w:themeColor="text1"/>
          <w:sz w:val="31"/>
          <w:szCs w:val="31"/>
          <w:u w:val="single"/>
        </w:rPr>
        <w:t>fuels</w:t>
      </w:r>
      <w:r w:rsidRPr="002B74E0">
        <w:rPr>
          <w:rFonts w:ascii="Calibri" w:hAnsi="Calibri" w:cs="Calibri"/>
          <w:color w:val="000000" w:themeColor="text1"/>
          <w:sz w:val="31"/>
          <w:szCs w:val="31"/>
        </w:rPr>
        <w:t xml:space="preserve"> how we pray.</w:t>
      </w:r>
      <w:r w:rsidR="00666682">
        <w:rPr>
          <w:rFonts w:ascii="Calibri" w:hAnsi="Calibri" w:cs="Calibri"/>
          <w:color w:val="000000" w:themeColor="text1"/>
          <w:sz w:val="31"/>
          <w:szCs w:val="31"/>
        </w:rPr>
        <w:t xml:space="preserve">  We have all seen those Coaches who inspire their Team to man-up for the 2</w:t>
      </w:r>
      <w:r w:rsidR="00666682" w:rsidRPr="00666682">
        <w:rPr>
          <w:rFonts w:ascii="Calibri" w:hAnsi="Calibri" w:cs="Calibri"/>
          <w:color w:val="000000" w:themeColor="text1"/>
          <w:sz w:val="31"/>
          <w:szCs w:val="31"/>
          <w:vertAlign w:val="superscript"/>
        </w:rPr>
        <w:t>nd</w:t>
      </w:r>
      <w:r w:rsidR="00666682">
        <w:rPr>
          <w:rFonts w:ascii="Calibri" w:hAnsi="Calibri" w:cs="Calibri"/>
          <w:color w:val="000000" w:themeColor="text1"/>
          <w:sz w:val="31"/>
          <w:szCs w:val="31"/>
        </w:rPr>
        <w:t xml:space="preserve"> Half of the Game. </w:t>
      </w:r>
    </w:p>
    <w:p w14:paraId="2D75F443" w14:textId="545E3A81"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The New Testament echoes this holiness: </w:t>
      </w:r>
      <w:r w:rsidRPr="002B74E0">
        <w:rPr>
          <w:rFonts w:ascii="Calibri" w:hAnsi="Calibri" w:cs="Calibri"/>
          <w:i/>
          <w:iCs/>
          <w:color w:val="000000" w:themeColor="text1"/>
          <w:sz w:val="31"/>
          <w:szCs w:val="31"/>
        </w:rPr>
        <w:t>“Without holiness no one will see the Lord”</w:t>
      </w:r>
      <w:r w:rsidRPr="002B74E0">
        <w:rPr>
          <w:rFonts w:ascii="Calibri" w:hAnsi="Calibri" w:cs="Calibri"/>
          <w:color w:val="000000" w:themeColor="text1"/>
          <w:sz w:val="31"/>
          <w:szCs w:val="31"/>
        </w:rPr>
        <w:t xml:space="preserve"> </w:t>
      </w:r>
      <w:r w:rsidR="00666682">
        <w:rPr>
          <w:rFonts w:ascii="Calibri" w:hAnsi="Calibri" w:cs="Calibri"/>
          <w:color w:val="000000" w:themeColor="text1"/>
          <w:sz w:val="31"/>
          <w:szCs w:val="31"/>
        </w:rPr>
        <w:t>says H</w:t>
      </w:r>
      <w:r w:rsidRPr="002B74E0">
        <w:rPr>
          <w:rFonts w:ascii="Calibri" w:hAnsi="Calibri" w:cs="Calibri"/>
          <w:color w:val="000000" w:themeColor="text1"/>
          <w:sz w:val="31"/>
          <w:szCs w:val="31"/>
        </w:rPr>
        <w:t>ebrews 12</w:t>
      </w:r>
      <w:r w:rsidR="00666682">
        <w:rPr>
          <w:rFonts w:ascii="Calibri" w:hAnsi="Calibri" w:cs="Calibri"/>
          <w:color w:val="000000" w:themeColor="text1"/>
          <w:sz w:val="31"/>
          <w:szCs w:val="31"/>
        </w:rPr>
        <w:t>v</w:t>
      </w:r>
      <w:r w:rsidRPr="002B74E0">
        <w:rPr>
          <w:rFonts w:ascii="Calibri" w:hAnsi="Calibri" w:cs="Calibri"/>
          <w:color w:val="000000" w:themeColor="text1"/>
          <w:sz w:val="31"/>
          <w:szCs w:val="31"/>
        </w:rPr>
        <w:t xml:space="preserve">14. </w:t>
      </w:r>
      <w:r w:rsidR="00666682">
        <w:rPr>
          <w:rFonts w:ascii="Calibri" w:hAnsi="Calibri" w:cs="Calibri"/>
          <w:color w:val="000000" w:themeColor="text1"/>
          <w:sz w:val="31"/>
          <w:szCs w:val="31"/>
        </w:rPr>
        <w:t xml:space="preserve">   </w:t>
      </w:r>
      <w:r w:rsidRPr="002B74E0">
        <w:rPr>
          <w:rFonts w:ascii="Calibri" w:hAnsi="Calibri" w:cs="Calibri"/>
          <w:color w:val="000000" w:themeColor="text1"/>
          <w:sz w:val="31"/>
          <w:szCs w:val="31"/>
        </w:rPr>
        <w:t>Psalm 5’s moral clarity is not softened in the gospel; it is intensified.</w:t>
      </w:r>
      <w:r w:rsidR="00666682">
        <w:rPr>
          <w:rFonts w:ascii="Calibri" w:hAnsi="Calibri" w:cs="Calibri"/>
          <w:color w:val="000000" w:themeColor="text1"/>
          <w:sz w:val="31"/>
          <w:szCs w:val="31"/>
        </w:rPr>
        <w:t xml:space="preserve">  Our God is a Holy God </w:t>
      </w:r>
      <w:r w:rsidR="00666682" w:rsidRPr="00666682">
        <w:rPr>
          <w:rFonts w:ascii="Calibri" w:hAnsi="Calibri" w:cs="Calibri"/>
          <w:b/>
          <w:bCs/>
          <w:color w:val="000000" w:themeColor="text1"/>
          <w:sz w:val="31"/>
          <w:szCs w:val="31"/>
          <w:u w:val="single"/>
        </w:rPr>
        <w:t>now</w:t>
      </w:r>
      <w:r w:rsidR="00666682">
        <w:rPr>
          <w:rFonts w:ascii="Calibri" w:hAnsi="Calibri" w:cs="Calibri"/>
          <w:color w:val="000000" w:themeColor="text1"/>
          <w:sz w:val="31"/>
          <w:szCs w:val="31"/>
        </w:rPr>
        <w:t xml:space="preserve"> and always.</w:t>
      </w:r>
    </w:p>
    <w:p w14:paraId="212868A3" w14:textId="4B619D96" w:rsidR="002B74E0" w:rsidRPr="002B74E0" w:rsidRDefault="002B74E0" w:rsidP="002B74E0">
      <w:pPr>
        <w:rPr>
          <w:rFonts w:ascii="Calibri" w:hAnsi="Calibri" w:cs="Calibri"/>
          <w:b/>
          <w:bCs/>
          <w:color w:val="000000" w:themeColor="text1"/>
          <w:sz w:val="31"/>
          <w:szCs w:val="31"/>
        </w:rPr>
      </w:pPr>
      <w:r w:rsidRPr="002B74E0">
        <w:rPr>
          <w:rFonts w:ascii="Calibri" w:hAnsi="Calibri" w:cs="Calibri"/>
          <w:b/>
          <w:bCs/>
          <w:color w:val="000000" w:themeColor="text1"/>
          <w:sz w:val="31"/>
          <w:szCs w:val="31"/>
        </w:rPr>
        <w:t>B</w:t>
      </w:r>
      <w:r w:rsidR="00666682">
        <w:rPr>
          <w:rFonts w:ascii="Calibri" w:hAnsi="Calibri" w:cs="Calibri"/>
          <w:b/>
          <w:bCs/>
          <w:color w:val="000000" w:themeColor="text1"/>
          <w:sz w:val="31"/>
          <w:szCs w:val="31"/>
        </w:rPr>
        <w:t xml:space="preserve">ut </w:t>
      </w:r>
      <w:r w:rsidRPr="002B74E0">
        <w:rPr>
          <w:rFonts w:ascii="Calibri" w:hAnsi="Calibri" w:cs="Calibri"/>
          <w:b/>
          <w:bCs/>
          <w:color w:val="000000" w:themeColor="text1"/>
          <w:sz w:val="31"/>
          <w:szCs w:val="31"/>
        </w:rPr>
        <w:t xml:space="preserve">God is </w:t>
      </w:r>
      <w:r w:rsidR="00666682">
        <w:rPr>
          <w:rFonts w:ascii="Calibri" w:hAnsi="Calibri" w:cs="Calibri"/>
          <w:b/>
          <w:bCs/>
          <w:color w:val="000000" w:themeColor="text1"/>
          <w:sz w:val="31"/>
          <w:szCs w:val="31"/>
        </w:rPr>
        <w:t xml:space="preserve">also </w:t>
      </w:r>
      <w:r w:rsidRPr="002B74E0">
        <w:rPr>
          <w:rFonts w:ascii="Calibri" w:hAnsi="Calibri" w:cs="Calibri"/>
          <w:b/>
          <w:bCs/>
          <w:color w:val="000000" w:themeColor="text1"/>
          <w:sz w:val="31"/>
          <w:szCs w:val="31"/>
        </w:rPr>
        <w:t>merciful v7</w:t>
      </w:r>
    </w:p>
    <w:p w14:paraId="2642F4D5"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After describing God’s holiness, David says: </w:t>
      </w:r>
      <w:r w:rsidRPr="002B74E0">
        <w:rPr>
          <w:rFonts w:ascii="Calibri" w:hAnsi="Calibri" w:cs="Calibri"/>
          <w:i/>
          <w:iCs/>
          <w:color w:val="000000" w:themeColor="text1"/>
          <w:sz w:val="31"/>
          <w:szCs w:val="31"/>
        </w:rPr>
        <w:t>“But I, by your great love, can come into your house.”</w:t>
      </w:r>
    </w:p>
    <w:p w14:paraId="71B74B05" w14:textId="124C2FC2"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David does not enter God’s presence because he is righteous, but because God is merciful.</w:t>
      </w:r>
      <w:r w:rsidR="00666682">
        <w:rPr>
          <w:rFonts w:ascii="Calibri" w:hAnsi="Calibri" w:cs="Calibri"/>
          <w:color w:val="000000" w:themeColor="text1"/>
          <w:sz w:val="31"/>
          <w:szCs w:val="31"/>
        </w:rPr>
        <w:t xml:space="preserve"> David’s righteousness compared to God’s Holiness ..look like filthy rags.               So David knows He must rely on God’s mercy in order to approach Him.</w:t>
      </w:r>
    </w:p>
    <w:p w14:paraId="1FC5EF23" w14:textId="776CB8FD"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The phrase “great love” is </w:t>
      </w:r>
      <w:r w:rsidR="00666682">
        <w:rPr>
          <w:rFonts w:ascii="Calibri" w:hAnsi="Calibri" w:cs="Calibri"/>
          <w:color w:val="000000" w:themeColor="text1"/>
          <w:sz w:val="31"/>
          <w:szCs w:val="31"/>
        </w:rPr>
        <w:t xml:space="preserve">the Hebrew word </w:t>
      </w:r>
      <w:r w:rsidRPr="002B74E0">
        <w:rPr>
          <w:rFonts w:ascii="Calibri" w:hAnsi="Calibri" w:cs="Calibri"/>
          <w:i/>
          <w:iCs/>
          <w:color w:val="000000" w:themeColor="text1"/>
          <w:sz w:val="31"/>
          <w:szCs w:val="31"/>
        </w:rPr>
        <w:t>hesed</w:t>
      </w:r>
      <w:r w:rsidRPr="002B74E0">
        <w:rPr>
          <w:rFonts w:ascii="Calibri" w:hAnsi="Calibri" w:cs="Calibri"/>
          <w:color w:val="000000" w:themeColor="text1"/>
          <w:sz w:val="31"/>
          <w:szCs w:val="31"/>
        </w:rPr>
        <w:t>—God’s covenant, steadfast, unfailing love. David stands before a holy God only because of grace</w:t>
      </w:r>
      <w:r w:rsidR="00666682">
        <w:rPr>
          <w:rFonts w:ascii="Calibri" w:hAnsi="Calibri" w:cs="Calibri"/>
          <w:color w:val="000000" w:themeColor="text1"/>
          <w:sz w:val="31"/>
          <w:szCs w:val="31"/>
        </w:rPr>
        <w:t xml:space="preserve"> alone</w:t>
      </w:r>
      <w:r w:rsidRPr="002B74E0">
        <w:rPr>
          <w:rFonts w:ascii="Calibri" w:hAnsi="Calibri" w:cs="Calibri"/>
          <w:color w:val="000000" w:themeColor="text1"/>
          <w:sz w:val="31"/>
          <w:szCs w:val="31"/>
        </w:rPr>
        <w:t>.</w:t>
      </w:r>
    </w:p>
    <w:p w14:paraId="0773CFFC" w14:textId="72BA279D"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John Stott wrote, “The only reason sinners can stand before God is because of </w:t>
      </w:r>
      <w:r w:rsidR="00666682">
        <w:rPr>
          <w:rFonts w:ascii="Calibri" w:hAnsi="Calibri" w:cs="Calibri"/>
          <w:color w:val="000000" w:themeColor="text1"/>
          <w:sz w:val="31"/>
          <w:szCs w:val="31"/>
        </w:rPr>
        <w:t>GOD’s</w:t>
      </w:r>
      <w:r w:rsidRPr="002B74E0">
        <w:rPr>
          <w:rFonts w:ascii="Calibri" w:hAnsi="Calibri" w:cs="Calibri"/>
          <w:color w:val="000000" w:themeColor="text1"/>
          <w:sz w:val="31"/>
          <w:szCs w:val="31"/>
        </w:rPr>
        <w:t xml:space="preserve"> </w:t>
      </w:r>
      <w:r w:rsidR="00666682">
        <w:rPr>
          <w:rFonts w:ascii="Calibri" w:hAnsi="Calibri" w:cs="Calibri"/>
          <w:color w:val="000000" w:themeColor="text1"/>
          <w:sz w:val="31"/>
          <w:szCs w:val="31"/>
        </w:rPr>
        <w:t xml:space="preserve">Promises of </w:t>
      </w:r>
      <w:r w:rsidRPr="002B74E0">
        <w:rPr>
          <w:rFonts w:ascii="Calibri" w:hAnsi="Calibri" w:cs="Calibri"/>
          <w:color w:val="000000" w:themeColor="text1"/>
          <w:sz w:val="31"/>
          <w:szCs w:val="31"/>
        </w:rPr>
        <w:t xml:space="preserve">covenant mercy.” Psalm 5 anticipates the </w:t>
      </w:r>
      <w:r w:rsidR="00666682">
        <w:rPr>
          <w:rFonts w:ascii="Calibri" w:hAnsi="Calibri" w:cs="Calibri"/>
          <w:color w:val="000000" w:themeColor="text1"/>
          <w:sz w:val="31"/>
          <w:szCs w:val="31"/>
        </w:rPr>
        <w:t>coming of the G</w:t>
      </w:r>
      <w:r w:rsidRPr="002B74E0">
        <w:rPr>
          <w:rFonts w:ascii="Calibri" w:hAnsi="Calibri" w:cs="Calibri"/>
          <w:color w:val="000000" w:themeColor="text1"/>
          <w:sz w:val="31"/>
          <w:szCs w:val="31"/>
        </w:rPr>
        <w:t>ospel: we approach God not by our merit but by His mercy</w:t>
      </w:r>
      <w:r w:rsidR="00666682">
        <w:rPr>
          <w:rFonts w:ascii="Calibri" w:hAnsi="Calibri" w:cs="Calibri"/>
          <w:color w:val="000000" w:themeColor="text1"/>
          <w:sz w:val="31"/>
          <w:szCs w:val="31"/>
        </w:rPr>
        <w:t xml:space="preserve"> in sending Jesus our Mediator</w:t>
      </w:r>
      <w:r w:rsidRPr="002B74E0">
        <w:rPr>
          <w:rFonts w:ascii="Calibri" w:hAnsi="Calibri" w:cs="Calibri"/>
          <w:color w:val="000000" w:themeColor="text1"/>
          <w:sz w:val="31"/>
          <w:szCs w:val="31"/>
        </w:rPr>
        <w:t>.</w:t>
      </w:r>
    </w:p>
    <w:p w14:paraId="00FEA7DB" w14:textId="6E0AF7C4" w:rsidR="002B74E0" w:rsidRPr="002B74E0" w:rsidRDefault="00666682" w:rsidP="002B74E0">
      <w:pPr>
        <w:rPr>
          <w:rFonts w:ascii="Calibri" w:hAnsi="Calibri" w:cs="Calibri"/>
          <w:color w:val="000000" w:themeColor="text1"/>
          <w:sz w:val="31"/>
          <w:szCs w:val="31"/>
        </w:rPr>
      </w:pPr>
      <w:r>
        <w:rPr>
          <w:rFonts w:ascii="Calibri" w:hAnsi="Calibri" w:cs="Calibri"/>
          <w:color w:val="000000" w:themeColor="text1"/>
          <w:sz w:val="31"/>
          <w:szCs w:val="31"/>
        </w:rPr>
        <w:t xml:space="preserve">So Psalm 5 </w:t>
      </w:r>
      <w:r w:rsidR="002B74E0" w:rsidRPr="002B74E0">
        <w:rPr>
          <w:rFonts w:ascii="Calibri" w:hAnsi="Calibri" w:cs="Calibri"/>
          <w:color w:val="000000" w:themeColor="text1"/>
          <w:sz w:val="31"/>
          <w:szCs w:val="31"/>
        </w:rPr>
        <w:t>finds its fulfilment in Christ,</w:t>
      </w:r>
      <w:r w:rsidR="002B74E0" w:rsidRPr="00666682">
        <w:rPr>
          <w:rFonts w:ascii="Calibri" w:hAnsi="Calibri" w:cs="Calibri"/>
          <w:b/>
          <w:bCs/>
          <w:color w:val="000000" w:themeColor="text1"/>
          <w:sz w:val="31"/>
          <w:szCs w:val="31"/>
        </w:rPr>
        <w:t xml:space="preserve"> </w:t>
      </w:r>
      <w:r w:rsidRPr="00666682">
        <w:rPr>
          <w:rFonts w:ascii="Calibri" w:hAnsi="Calibri" w:cs="Calibri"/>
          <w:b/>
          <w:bCs/>
          <w:color w:val="000000" w:themeColor="text1"/>
          <w:sz w:val="31"/>
          <w:szCs w:val="31"/>
        </w:rPr>
        <w:t xml:space="preserve">as Heb10v20 </w:t>
      </w:r>
      <w:r>
        <w:rPr>
          <w:rFonts w:ascii="Calibri" w:hAnsi="Calibri" w:cs="Calibri"/>
          <w:color w:val="000000" w:themeColor="text1"/>
          <w:sz w:val="31"/>
          <w:szCs w:val="31"/>
        </w:rPr>
        <w:t xml:space="preserve">says Jesus who </w:t>
      </w:r>
      <w:r w:rsidR="002B74E0" w:rsidRPr="002B74E0">
        <w:rPr>
          <w:rFonts w:ascii="Calibri" w:hAnsi="Calibri" w:cs="Calibri"/>
          <w:i/>
          <w:iCs/>
          <w:color w:val="000000" w:themeColor="text1"/>
          <w:sz w:val="31"/>
          <w:szCs w:val="31"/>
        </w:rPr>
        <w:t>“opened a new and living way”</w:t>
      </w:r>
      <w:r w:rsidR="002B74E0" w:rsidRPr="002B74E0">
        <w:rPr>
          <w:rFonts w:ascii="Calibri" w:hAnsi="Calibri" w:cs="Calibri"/>
          <w:color w:val="000000" w:themeColor="text1"/>
          <w:sz w:val="31"/>
          <w:szCs w:val="31"/>
        </w:rPr>
        <w:t xml:space="preserve"> into God’s presence</w:t>
      </w:r>
      <w:r>
        <w:rPr>
          <w:rFonts w:ascii="Calibri" w:hAnsi="Calibri" w:cs="Calibri"/>
          <w:color w:val="000000" w:themeColor="text1"/>
          <w:sz w:val="31"/>
          <w:szCs w:val="31"/>
        </w:rPr>
        <w:t xml:space="preserve">. </w:t>
      </w:r>
      <w:r w:rsidR="002B74E0" w:rsidRPr="002B74E0">
        <w:rPr>
          <w:rFonts w:ascii="Calibri" w:hAnsi="Calibri" w:cs="Calibri"/>
          <w:color w:val="000000" w:themeColor="text1"/>
          <w:sz w:val="31"/>
          <w:szCs w:val="31"/>
        </w:rPr>
        <w:t xml:space="preserve">David enters the house of God by covenant love; believers </w:t>
      </w:r>
      <w:r>
        <w:rPr>
          <w:rFonts w:ascii="Calibri" w:hAnsi="Calibri" w:cs="Calibri"/>
          <w:color w:val="000000" w:themeColor="text1"/>
          <w:sz w:val="31"/>
          <w:szCs w:val="31"/>
        </w:rPr>
        <w:t xml:space="preserve">today </w:t>
      </w:r>
      <w:r w:rsidR="002B74E0" w:rsidRPr="002B74E0">
        <w:rPr>
          <w:rFonts w:ascii="Calibri" w:hAnsi="Calibri" w:cs="Calibri"/>
          <w:color w:val="000000" w:themeColor="text1"/>
          <w:sz w:val="31"/>
          <w:szCs w:val="31"/>
        </w:rPr>
        <w:t>enter through the blood of Christ</w:t>
      </w:r>
      <w:r>
        <w:rPr>
          <w:rFonts w:ascii="Calibri" w:hAnsi="Calibri" w:cs="Calibri"/>
          <w:color w:val="000000" w:themeColor="text1"/>
          <w:sz w:val="31"/>
          <w:szCs w:val="31"/>
        </w:rPr>
        <w:t xml:space="preserve"> shed on a Cross as our Lamb</w:t>
      </w:r>
      <w:r w:rsidR="002B74E0" w:rsidRPr="002B74E0">
        <w:rPr>
          <w:rFonts w:ascii="Calibri" w:hAnsi="Calibri" w:cs="Calibri"/>
          <w:color w:val="000000" w:themeColor="text1"/>
          <w:sz w:val="31"/>
          <w:szCs w:val="31"/>
        </w:rPr>
        <w:t>.</w:t>
      </w:r>
    </w:p>
    <w:p w14:paraId="447A1D9A" w14:textId="0432F633" w:rsidR="002B74E0" w:rsidRPr="002B74E0" w:rsidRDefault="00666682"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That’s why   </w:t>
      </w:r>
      <w:r w:rsidR="002B74E0" w:rsidRPr="002B74E0">
        <w:rPr>
          <w:rFonts w:ascii="Calibri" w:hAnsi="Calibri" w:cs="Calibri"/>
          <w:b/>
          <w:bCs/>
          <w:color w:val="000000" w:themeColor="text1"/>
          <w:sz w:val="31"/>
          <w:szCs w:val="31"/>
        </w:rPr>
        <w:t>God is worthy of reverence</w:t>
      </w:r>
    </w:p>
    <w:p w14:paraId="1BCE7AC2"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David says he will bow down “in reverence.” Holiness </w:t>
      </w:r>
      <w:r w:rsidRPr="00666682">
        <w:rPr>
          <w:rFonts w:ascii="Calibri" w:hAnsi="Calibri" w:cs="Calibri"/>
          <w:b/>
          <w:bCs/>
          <w:color w:val="000000" w:themeColor="text1"/>
          <w:sz w:val="31"/>
          <w:szCs w:val="31"/>
        </w:rPr>
        <w:t>+</w:t>
      </w:r>
      <w:r w:rsidRPr="002B74E0">
        <w:rPr>
          <w:rFonts w:ascii="Calibri" w:hAnsi="Calibri" w:cs="Calibri"/>
          <w:color w:val="000000" w:themeColor="text1"/>
          <w:sz w:val="31"/>
          <w:szCs w:val="31"/>
        </w:rPr>
        <w:t xml:space="preserve"> mercy </w:t>
      </w:r>
      <w:r w:rsidRPr="00666682">
        <w:rPr>
          <w:rFonts w:ascii="Calibri" w:hAnsi="Calibri" w:cs="Calibri"/>
          <w:b/>
          <w:bCs/>
          <w:color w:val="000000" w:themeColor="text1"/>
          <w:sz w:val="31"/>
          <w:szCs w:val="31"/>
        </w:rPr>
        <w:t>=</w:t>
      </w:r>
      <w:r w:rsidRPr="002B74E0">
        <w:rPr>
          <w:rFonts w:ascii="Calibri" w:hAnsi="Calibri" w:cs="Calibri"/>
          <w:color w:val="000000" w:themeColor="text1"/>
          <w:sz w:val="31"/>
          <w:szCs w:val="31"/>
        </w:rPr>
        <w:t xml:space="preserve"> worship.</w:t>
      </w:r>
    </w:p>
    <w:p w14:paraId="5B48334D"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Spurgeon said, “Reverence is the proper attitude of a saved sinner.” David knows he is accepted, but he </w:t>
      </w:r>
      <w:r w:rsidRPr="00666682">
        <w:rPr>
          <w:rFonts w:ascii="Calibri" w:hAnsi="Calibri" w:cs="Calibri"/>
          <w:b/>
          <w:bCs/>
          <w:color w:val="000000" w:themeColor="text1"/>
          <w:sz w:val="31"/>
          <w:szCs w:val="31"/>
        </w:rPr>
        <w:t>never</w:t>
      </w:r>
      <w:r w:rsidRPr="002B74E0">
        <w:rPr>
          <w:rFonts w:ascii="Calibri" w:hAnsi="Calibri" w:cs="Calibri"/>
          <w:color w:val="000000" w:themeColor="text1"/>
          <w:sz w:val="31"/>
          <w:szCs w:val="31"/>
        </w:rPr>
        <w:t xml:space="preserve"> </w:t>
      </w:r>
      <w:r w:rsidRPr="00666682">
        <w:rPr>
          <w:rFonts w:ascii="Calibri" w:hAnsi="Calibri" w:cs="Calibri"/>
          <w:i/>
          <w:iCs/>
          <w:color w:val="000000" w:themeColor="text1"/>
          <w:sz w:val="31"/>
          <w:szCs w:val="31"/>
          <w:u w:val="single"/>
        </w:rPr>
        <w:t>becomes casual</w:t>
      </w:r>
      <w:r w:rsidRPr="002B74E0">
        <w:rPr>
          <w:rFonts w:ascii="Calibri" w:hAnsi="Calibri" w:cs="Calibri"/>
          <w:color w:val="000000" w:themeColor="text1"/>
          <w:sz w:val="31"/>
          <w:szCs w:val="31"/>
        </w:rPr>
        <w:t xml:space="preserve"> with God.</w:t>
      </w:r>
    </w:p>
    <w:p w14:paraId="188F798C" w14:textId="502097C8" w:rsidR="002B74E0" w:rsidRPr="002B74E0" w:rsidRDefault="00666682" w:rsidP="002B74E0">
      <w:pPr>
        <w:rPr>
          <w:rFonts w:ascii="Calibri" w:hAnsi="Calibri" w:cs="Calibri"/>
          <w:color w:val="000000" w:themeColor="text1"/>
          <w:sz w:val="31"/>
          <w:szCs w:val="31"/>
        </w:rPr>
      </w:pPr>
      <w:r>
        <w:rPr>
          <w:rFonts w:ascii="Calibri" w:hAnsi="Calibri" w:cs="Calibri"/>
          <w:b/>
          <w:bCs/>
          <w:color w:val="000000" w:themeColor="text1"/>
          <w:sz w:val="31"/>
          <w:szCs w:val="31"/>
        </w:rPr>
        <w:t xml:space="preserve">{{{ </w:t>
      </w:r>
      <w:r w:rsidR="002B74E0" w:rsidRPr="002B74E0">
        <w:rPr>
          <w:rFonts w:ascii="Calibri" w:hAnsi="Calibri" w:cs="Calibri"/>
          <w:b/>
          <w:bCs/>
          <w:color w:val="000000" w:themeColor="text1"/>
          <w:sz w:val="31"/>
          <w:szCs w:val="31"/>
        </w:rPr>
        <w:t>Illustration — The Security Pass</w:t>
      </w:r>
      <w:r>
        <w:rPr>
          <w:rFonts w:ascii="Calibri" w:hAnsi="Calibri" w:cs="Calibri"/>
          <w:b/>
          <w:bCs/>
          <w:color w:val="000000" w:themeColor="text1"/>
          <w:sz w:val="31"/>
          <w:szCs w:val="31"/>
        </w:rPr>
        <w:t xml:space="preserve">  </w:t>
      </w:r>
      <w:r w:rsidR="002B74E0" w:rsidRPr="002B74E0">
        <w:rPr>
          <w:rFonts w:ascii="Calibri" w:hAnsi="Calibri" w:cs="Calibri"/>
          <w:color w:val="000000" w:themeColor="text1"/>
          <w:sz w:val="31"/>
          <w:szCs w:val="31"/>
        </w:rPr>
        <w:t xml:space="preserve">Imagine trying to enter a secure building without a pass. You would be stopped immediately. But if someone with authority gives you </w:t>
      </w:r>
      <w:r w:rsidR="002B74E0" w:rsidRPr="00666682">
        <w:rPr>
          <w:rFonts w:ascii="Calibri" w:hAnsi="Calibri" w:cs="Calibri"/>
          <w:b/>
          <w:bCs/>
          <w:color w:val="000000" w:themeColor="text1"/>
          <w:sz w:val="31"/>
          <w:szCs w:val="31"/>
        </w:rPr>
        <w:t>their</w:t>
      </w:r>
      <w:r w:rsidR="002B74E0" w:rsidRPr="002B74E0">
        <w:rPr>
          <w:rFonts w:ascii="Calibri" w:hAnsi="Calibri" w:cs="Calibri"/>
          <w:color w:val="000000" w:themeColor="text1"/>
          <w:sz w:val="31"/>
          <w:szCs w:val="31"/>
        </w:rPr>
        <w:t xml:space="preserve"> pass, you can enter freely. David enters God’s presence not because he has earned access but because God has granted it through His steadfast love.</w:t>
      </w:r>
    </w:p>
    <w:p w14:paraId="73ABDA53" w14:textId="227A8A95"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In a culture that treats God casually—reducing Him to a life coach, a therapist, or a distant idea—Psalm 5 reminds us that God is holy and merciful. We approach Him with confidence, but never with arrogance. We come boldly, but never flippantly. We come because of grace.</w:t>
      </w:r>
      <w:r w:rsidR="007E1686">
        <w:rPr>
          <w:rFonts w:ascii="Calibri" w:hAnsi="Calibri" w:cs="Calibri"/>
          <w:color w:val="000000" w:themeColor="text1"/>
          <w:sz w:val="31"/>
          <w:szCs w:val="31"/>
        </w:rPr>
        <w:t xml:space="preserve">                                              </w:t>
      </w:r>
      <w:r w:rsidR="007E1686" w:rsidRPr="007E1686">
        <w:rPr>
          <w:rFonts w:ascii="Calibri" w:hAnsi="Calibri" w:cs="Calibri"/>
          <w:b/>
          <w:bCs/>
          <w:color w:val="000000" w:themeColor="text1"/>
        </w:rPr>
        <w:t xml:space="preserve">page </w:t>
      </w:r>
      <w:r w:rsidR="007E1686">
        <w:rPr>
          <w:rFonts w:ascii="Calibri" w:hAnsi="Calibri" w:cs="Calibri"/>
          <w:b/>
          <w:bCs/>
          <w:color w:val="000000" w:themeColor="text1"/>
        </w:rPr>
        <w:t>4</w:t>
      </w:r>
    </w:p>
    <w:p w14:paraId="22E38A88" w14:textId="3D5A5CE1" w:rsidR="002B74E0" w:rsidRPr="002B74E0" w:rsidRDefault="00666682" w:rsidP="002B74E0">
      <w:pPr>
        <w:rPr>
          <w:rFonts w:ascii="Calibri" w:hAnsi="Calibri" w:cs="Calibri"/>
          <w:b/>
          <w:bCs/>
          <w:color w:val="000000" w:themeColor="text1"/>
          <w:sz w:val="31"/>
          <w:szCs w:val="31"/>
        </w:rPr>
      </w:pPr>
      <w:r>
        <w:rPr>
          <w:rFonts w:ascii="Calibri" w:hAnsi="Calibri" w:cs="Calibri"/>
          <w:b/>
          <w:bCs/>
          <w:color w:val="000000" w:themeColor="text1"/>
          <w:sz w:val="31"/>
          <w:szCs w:val="31"/>
        </w:rPr>
        <w:lastRenderedPageBreak/>
        <w:t xml:space="preserve">Point  </w:t>
      </w:r>
      <w:r w:rsidR="002B74E0" w:rsidRPr="002B74E0">
        <w:rPr>
          <w:rFonts w:ascii="Calibri" w:hAnsi="Calibri" w:cs="Calibri"/>
          <w:b/>
          <w:bCs/>
          <w:color w:val="000000" w:themeColor="text1"/>
          <w:sz w:val="31"/>
          <w:szCs w:val="31"/>
        </w:rPr>
        <w:t xml:space="preserve">3. The Confidence of Faith </w:t>
      </w:r>
      <w:r>
        <w:rPr>
          <w:rFonts w:ascii="Calibri" w:hAnsi="Calibri" w:cs="Calibri"/>
          <w:b/>
          <w:bCs/>
          <w:color w:val="000000" w:themeColor="text1"/>
          <w:sz w:val="31"/>
          <w:szCs w:val="31"/>
        </w:rPr>
        <w:t>v</w:t>
      </w:r>
      <w:r w:rsidR="002B74E0" w:rsidRPr="002B74E0">
        <w:rPr>
          <w:rFonts w:ascii="Calibri" w:hAnsi="Calibri" w:cs="Calibri"/>
          <w:b/>
          <w:bCs/>
          <w:color w:val="000000" w:themeColor="text1"/>
          <w:sz w:val="31"/>
          <w:szCs w:val="31"/>
        </w:rPr>
        <w:t xml:space="preserve"> 8–12</w:t>
      </w:r>
    </w:p>
    <w:p w14:paraId="0E4637EF"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i/>
          <w:iCs/>
          <w:color w:val="000000" w:themeColor="text1"/>
          <w:sz w:val="31"/>
          <w:szCs w:val="31"/>
        </w:rPr>
        <w:t>“Lead me, LORD, in your righteousness… make your way straight before me.”</w:t>
      </w:r>
    </w:p>
    <w:p w14:paraId="45F248CA" w14:textId="2DDE3C7D" w:rsidR="002B74E0" w:rsidRPr="00666682"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David moves from prayer to trust. He asks God to guide him, protect him, and bless him.</w:t>
      </w:r>
      <w:r w:rsidR="00666682">
        <w:rPr>
          <w:rFonts w:ascii="Calibri" w:hAnsi="Calibri" w:cs="Calibri"/>
          <w:color w:val="000000" w:themeColor="text1"/>
          <w:sz w:val="31"/>
          <w:szCs w:val="31"/>
        </w:rPr>
        <w:t xml:space="preserve">   </w:t>
      </w:r>
      <w:r w:rsidR="00666682" w:rsidRPr="00666682">
        <w:rPr>
          <w:rFonts w:ascii="Calibri" w:hAnsi="Calibri" w:cs="Calibri"/>
          <w:b/>
          <w:bCs/>
          <w:color w:val="000000" w:themeColor="text1"/>
          <w:sz w:val="31"/>
          <w:szCs w:val="31"/>
        </w:rPr>
        <w:t>For</w:t>
      </w:r>
      <w:r w:rsidRPr="002B74E0">
        <w:rPr>
          <w:rFonts w:ascii="Calibri" w:hAnsi="Calibri" w:cs="Calibri"/>
          <w:b/>
          <w:bCs/>
          <w:color w:val="000000" w:themeColor="text1"/>
          <w:sz w:val="31"/>
          <w:szCs w:val="31"/>
        </w:rPr>
        <w:t xml:space="preserve"> God leads His people </w:t>
      </w:r>
      <w:r w:rsidR="00666682">
        <w:rPr>
          <w:rFonts w:ascii="Calibri" w:hAnsi="Calibri" w:cs="Calibri"/>
          <w:b/>
          <w:bCs/>
          <w:color w:val="000000" w:themeColor="text1"/>
          <w:sz w:val="31"/>
          <w:szCs w:val="31"/>
        </w:rPr>
        <w:t>v</w:t>
      </w:r>
      <w:r w:rsidRPr="002B74E0">
        <w:rPr>
          <w:rFonts w:ascii="Calibri" w:hAnsi="Calibri" w:cs="Calibri"/>
          <w:b/>
          <w:bCs/>
          <w:color w:val="000000" w:themeColor="text1"/>
          <w:sz w:val="31"/>
          <w:szCs w:val="31"/>
        </w:rPr>
        <w:t>8</w:t>
      </w:r>
      <w:r w:rsidR="00666682">
        <w:rPr>
          <w:rFonts w:ascii="Calibri" w:hAnsi="Calibri" w:cs="Calibri"/>
          <w:b/>
          <w:bCs/>
          <w:color w:val="000000" w:themeColor="text1"/>
          <w:sz w:val="31"/>
          <w:szCs w:val="31"/>
        </w:rPr>
        <w:t xml:space="preserve"> </w:t>
      </w:r>
    </w:p>
    <w:p w14:paraId="7ADF40DA" w14:textId="08635DB1"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David asks God to “make our way straight.” He knows he cannot navigate life alone. </w:t>
      </w:r>
      <w:r w:rsidR="00666682">
        <w:rPr>
          <w:rFonts w:ascii="Calibri" w:hAnsi="Calibri" w:cs="Calibri"/>
          <w:color w:val="000000" w:themeColor="text1"/>
          <w:sz w:val="31"/>
          <w:szCs w:val="31"/>
        </w:rPr>
        <w:t xml:space="preserve">    </w:t>
      </w:r>
      <w:r w:rsidRPr="002B74E0">
        <w:rPr>
          <w:rFonts w:ascii="Calibri" w:hAnsi="Calibri" w:cs="Calibri"/>
          <w:color w:val="000000" w:themeColor="text1"/>
          <w:sz w:val="31"/>
          <w:szCs w:val="31"/>
        </w:rPr>
        <w:t>He needs God’s direction.</w:t>
      </w:r>
      <w:r w:rsidR="00666682">
        <w:rPr>
          <w:rFonts w:ascii="Calibri" w:hAnsi="Calibri" w:cs="Calibri"/>
          <w:color w:val="000000" w:themeColor="text1"/>
          <w:sz w:val="31"/>
          <w:szCs w:val="31"/>
        </w:rPr>
        <w:t xml:space="preserve">  </w:t>
      </w:r>
    </w:p>
    <w:p w14:paraId="61C7D25F" w14:textId="29C94B8C" w:rsidR="002B74E0" w:rsidRPr="002B74E0" w:rsidRDefault="00666682" w:rsidP="002B74E0">
      <w:pPr>
        <w:rPr>
          <w:rFonts w:ascii="Calibri" w:hAnsi="Calibri" w:cs="Calibri"/>
          <w:color w:val="000000" w:themeColor="text1"/>
          <w:sz w:val="31"/>
          <w:szCs w:val="31"/>
        </w:rPr>
      </w:pPr>
      <w:r>
        <w:rPr>
          <w:rFonts w:ascii="Calibri" w:hAnsi="Calibri" w:cs="Calibri"/>
          <w:color w:val="000000" w:themeColor="text1"/>
          <w:sz w:val="31"/>
          <w:szCs w:val="31"/>
        </w:rPr>
        <w:t xml:space="preserve">John </w:t>
      </w:r>
      <w:r w:rsidR="002B74E0" w:rsidRPr="002B74E0">
        <w:rPr>
          <w:rFonts w:ascii="Calibri" w:hAnsi="Calibri" w:cs="Calibri"/>
          <w:color w:val="000000" w:themeColor="text1"/>
          <w:sz w:val="31"/>
          <w:szCs w:val="31"/>
        </w:rPr>
        <w:t xml:space="preserve">Piper often says, </w:t>
      </w:r>
      <w:r w:rsidR="002B74E0" w:rsidRPr="00666682">
        <w:rPr>
          <w:rFonts w:ascii="Calibri" w:hAnsi="Calibri" w:cs="Calibri"/>
          <w:i/>
          <w:iCs/>
          <w:color w:val="000000" w:themeColor="text1"/>
          <w:sz w:val="31"/>
          <w:szCs w:val="31"/>
        </w:rPr>
        <w:t>“The Christian life is a daily fight for joy in God.”</w:t>
      </w:r>
      <w:r w:rsidR="002B74E0" w:rsidRPr="002B74E0">
        <w:rPr>
          <w:rFonts w:ascii="Calibri" w:hAnsi="Calibri" w:cs="Calibri"/>
          <w:color w:val="000000" w:themeColor="text1"/>
          <w:sz w:val="31"/>
          <w:szCs w:val="31"/>
        </w:rPr>
        <w:t xml:space="preserve"> </w:t>
      </w:r>
      <w:r w:rsidR="002B74E0" w:rsidRPr="00666682">
        <w:rPr>
          <w:rFonts w:ascii="Calibri" w:hAnsi="Calibri" w:cs="Calibri"/>
          <w:b/>
          <w:bCs/>
          <w:color w:val="000000" w:themeColor="text1"/>
          <w:sz w:val="31"/>
          <w:szCs w:val="31"/>
        </w:rPr>
        <w:t>Ps5</w:t>
      </w:r>
      <w:r w:rsidR="002B74E0" w:rsidRPr="002B74E0">
        <w:rPr>
          <w:rFonts w:ascii="Calibri" w:hAnsi="Calibri" w:cs="Calibri"/>
          <w:color w:val="000000" w:themeColor="text1"/>
          <w:sz w:val="31"/>
          <w:szCs w:val="31"/>
        </w:rPr>
        <w:t xml:space="preserve"> shows that the fight begins with asking God to lead us.</w:t>
      </w:r>
    </w:p>
    <w:p w14:paraId="49DE64FF" w14:textId="091AD79D"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This aligns with Jesus’ teaching</w:t>
      </w:r>
      <w:r w:rsidR="00666682">
        <w:rPr>
          <w:rFonts w:ascii="Calibri" w:hAnsi="Calibri" w:cs="Calibri"/>
          <w:color w:val="000000" w:themeColor="text1"/>
          <w:sz w:val="31"/>
          <w:szCs w:val="31"/>
        </w:rPr>
        <w:t xml:space="preserve"> in John 10v27 </w:t>
      </w:r>
      <w:r w:rsidRPr="002B74E0">
        <w:rPr>
          <w:rFonts w:ascii="Calibri" w:hAnsi="Calibri" w:cs="Calibri"/>
          <w:i/>
          <w:iCs/>
          <w:color w:val="000000" w:themeColor="text1"/>
          <w:sz w:val="31"/>
          <w:szCs w:val="31"/>
        </w:rPr>
        <w:t>“My sheep listen to my voice… and they follow me”</w:t>
      </w:r>
      <w:r w:rsidRPr="002B74E0">
        <w:rPr>
          <w:rFonts w:ascii="Calibri" w:hAnsi="Calibri" w:cs="Calibri"/>
          <w:color w:val="000000" w:themeColor="text1"/>
          <w:sz w:val="31"/>
          <w:szCs w:val="31"/>
        </w:rPr>
        <w:t xml:space="preserve">. </w:t>
      </w:r>
      <w:r w:rsidR="00666682">
        <w:rPr>
          <w:rFonts w:ascii="Calibri" w:hAnsi="Calibri" w:cs="Calibri"/>
          <w:color w:val="000000" w:themeColor="text1"/>
          <w:sz w:val="31"/>
          <w:szCs w:val="31"/>
        </w:rPr>
        <w:t xml:space="preserve">  </w:t>
      </w:r>
      <w:r w:rsidRPr="002B74E0">
        <w:rPr>
          <w:rFonts w:ascii="Calibri" w:hAnsi="Calibri" w:cs="Calibri"/>
          <w:color w:val="000000" w:themeColor="text1"/>
          <w:sz w:val="31"/>
          <w:szCs w:val="31"/>
        </w:rPr>
        <w:t>David’s request for guidance anticipates the Good Shepherd who leads His people.</w:t>
      </w:r>
    </w:p>
    <w:p w14:paraId="73D56659" w14:textId="027DEB3B" w:rsidR="002B74E0" w:rsidRPr="002B74E0" w:rsidRDefault="002B74E0" w:rsidP="002B74E0">
      <w:pPr>
        <w:rPr>
          <w:rFonts w:ascii="Calibri" w:hAnsi="Calibri" w:cs="Calibri"/>
          <w:b/>
          <w:bCs/>
          <w:color w:val="000000" w:themeColor="text1"/>
          <w:sz w:val="31"/>
          <w:szCs w:val="31"/>
        </w:rPr>
      </w:pPr>
      <w:r w:rsidRPr="002B74E0">
        <w:rPr>
          <w:rFonts w:ascii="Calibri" w:hAnsi="Calibri" w:cs="Calibri"/>
          <w:b/>
          <w:bCs/>
          <w:color w:val="000000" w:themeColor="text1"/>
          <w:sz w:val="31"/>
          <w:szCs w:val="31"/>
        </w:rPr>
        <w:t>B</w:t>
      </w:r>
      <w:r w:rsidR="00666682">
        <w:rPr>
          <w:rFonts w:ascii="Calibri" w:hAnsi="Calibri" w:cs="Calibri"/>
          <w:b/>
          <w:bCs/>
          <w:color w:val="000000" w:themeColor="text1"/>
          <w:sz w:val="31"/>
          <w:szCs w:val="31"/>
        </w:rPr>
        <w:t xml:space="preserve">ut </w:t>
      </w:r>
      <w:r w:rsidRPr="002B74E0">
        <w:rPr>
          <w:rFonts w:ascii="Calibri" w:hAnsi="Calibri" w:cs="Calibri"/>
          <w:b/>
          <w:bCs/>
          <w:color w:val="000000" w:themeColor="text1"/>
          <w:sz w:val="31"/>
          <w:szCs w:val="31"/>
        </w:rPr>
        <w:t>God judges wickedness v</w:t>
      </w:r>
      <w:r w:rsidR="00666682">
        <w:rPr>
          <w:rFonts w:ascii="Calibri" w:hAnsi="Calibri" w:cs="Calibri"/>
          <w:b/>
          <w:bCs/>
          <w:color w:val="000000" w:themeColor="text1"/>
          <w:sz w:val="31"/>
          <w:szCs w:val="31"/>
        </w:rPr>
        <w:t>ss</w:t>
      </w:r>
      <w:r w:rsidRPr="002B74E0">
        <w:rPr>
          <w:rFonts w:ascii="Calibri" w:hAnsi="Calibri" w:cs="Calibri"/>
          <w:b/>
          <w:bCs/>
          <w:color w:val="000000" w:themeColor="text1"/>
          <w:sz w:val="31"/>
          <w:szCs w:val="31"/>
        </w:rPr>
        <w:t xml:space="preserve"> 9–10</w:t>
      </w:r>
    </w:p>
    <w:p w14:paraId="5CC44AC2" w14:textId="2003DD96" w:rsidR="002B74E0" w:rsidRPr="002B74E0" w:rsidRDefault="00666682" w:rsidP="002B74E0">
      <w:pPr>
        <w:rPr>
          <w:rFonts w:ascii="Calibri" w:hAnsi="Calibri" w:cs="Calibri"/>
          <w:color w:val="000000" w:themeColor="text1"/>
          <w:sz w:val="31"/>
          <w:szCs w:val="31"/>
        </w:rPr>
      </w:pPr>
      <w:r>
        <w:rPr>
          <w:rFonts w:ascii="Calibri" w:hAnsi="Calibri" w:cs="Calibri"/>
          <w:color w:val="000000" w:themeColor="text1"/>
          <w:sz w:val="31"/>
          <w:szCs w:val="31"/>
        </w:rPr>
        <w:t xml:space="preserve">Its fascinating that we live in a world where the Majority of Australians believe in the Death Penalty for heinous crimes  BUT the notion of God being a Judge is rejecting by many Australians.  Curious isn’t it.   I know we are much safer with God being our Judge   than the corruptions of our Law Courts.   Here </w:t>
      </w:r>
      <w:r w:rsidR="002B74E0" w:rsidRPr="002B74E0">
        <w:rPr>
          <w:rFonts w:ascii="Calibri" w:hAnsi="Calibri" w:cs="Calibri"/>
          <w:color w:val="000000" w:themeColor="text1"/>
          <w:sz w:val="31"/>
          <w:szCs w:val="31"/>
        </w:rPr>
        <w:t>David describes the wicked:</w:t>
      </w:r>
    </w:p>
    <w:p w14:paraId="7174DA00" w14:textId="77777777" w:rsidR="002B74E0" w:rsidRPr="002B74E0" w:rsidRDefault="002B74E0" w:rsidP="002B74E0">
      <w:pPr>
        <w:numPr>
          <w:ilvl w:val="0"/>
          <w:numId w:val="3"/>
        </w:numPr>
        <w:rPr>
          <w:rFonts w:ascii="Calibri" w:hAnsi="Calibri" w:cs="Calibri"/>
          <w:color w:val="000000" w:themeColor="text1"/>
          <w:sz w:val="31"/>
          <w:szCs w:val="31"/>
        </w:rPr>
      </w:pPr>
      <w:r w:rsidRPr="002B74E0">
        <w:rPr>
          <w:rFonts w:ascii="Calibri" w:hAnsi="Calibri" w:cs="Calibri"/>
          <w:color w:val="000000" w:themeColor="text1"/>
          <w:sz w:val="31"/>
          <w:szCs w:val="31"/>
        </w:rPr>
        <w:t>Their words are unreliable.</w:t>
      </w:r>
    </w:p>
    <w:p w14:paraId="2ADC36ED" w14:textId="77777777" w:rsidR="002B74E0" w:rsidRPr="002B74E0" w:rsidRDefault="002B74E0" w:rsidP="002B74E0">
      <w:pPr>
        <w:numPr>
          <w:ilvl w:val="0"/>
          <w:numId w:val="3"/>
        </w:numPr>
        <w:rPr>
          <w:rFonts w:ascii="Calibri" w:hAnsi="Calibri" w:cs="Calibri"/>
          <w:color w:val="000000" w:themeColor="text1"/>
          <w:sz w:val="31"/>
          <w:szCs w:val="31"/>
        </w:rPr>
      </w:pPr>
      <w:r w:rsidRPr="002B74E0">
        <w:rPr>
          <w:rFonts w:ascii="Calibri" w:hAnsi="Calibri" w:cs="Calibri"/>
          <w:color w:val="000000" w:themeColor="text1"/>
          <w:sz w:val="31"/>
          <w:szCs w:val="31"/>
        </w:rPr>
        <w:t>Their hearts are corrupt.</w:t>
      </w:r>
    </w:p>
    <w:p w14:paraId="5D33DE90" w14:textId="77777777" w:rsidR="002B74E0" w:rsidRPr="002B74E0" w:rsidRDefault="002B74E0" w:rsidP="002B74E0">
      <w:pPr>
        <w:numPr>
          <w:ilvl w:val="0"/>
          <w:numId w:val="3"/>
        </w:numPr>
        <w:rPr>
          <w:rFonts w:ascii="Calibri" w:hAnsi="Calibri" w:cs="Calibri"/>
          <w:color w:val="000000" w:themeColor="text1"/>
          <w:sz w:val="31"/>
          <w:szCs w:val="31"/>
        </w:rPr>
      </w:pPr>
      <w:r w:rsidRPr="002B74E0">
        <w:rPr>
          <w:rFonts w:ascii="Calibri" w:hAnsi="Calibri" w:cs="Calibri"/>
          <w:color w:val="000000" w:themeColor="text1"/>
          <w:sz w:val="31"/>
          <w:szCs w:val="31"/>
        </w:rPr>
        <w:t>Their throats are open graves.</w:t>
      </w:r>
    </w:p>
    <w:p w14:paraId="29EE2A8F" w14:textId="77777777" w:rsidR="002B74E0" w:rsidRDefault="002B74E0" w:rsidP="002B74E0">
      <w:pPr>
        <w:numPr>
          <w:ilvl w:val="0"/>
          <w:numId w:val="3"/>
        </w:numPr>
        <w:rPr>
          <w:rFonts w:ascii="Calibri" w:hAnsi="Calibri" w:cs="Calibri"/>
          <w:color w:val="000000" w:themeColor="text1"/>
          <w:sz w:val="31"/>
          <w:szCs w:val="31"/>
        </w:rPr>
      </w:pPr>
      <w:r w:rsidRPr="002B74E0">
        <w:rPr>
          <w:rFonts w:ascii="Calibri" w:hAnsi="Calibri" w:cs="Calibri"/>
          <w:color w:val="000000" w:themeColor="text1"/>
          <w:sz w:val="31"/>
          <w:szCs w:val="31"/>
        </w:rPr>
        <w:t>Their tongues are deceitful.</w:t>
      </w:r>
    </w:p>
    <w:p w14:paraId="12769BA3" w14:textId="61FC8482" w:rsidR="00666682" w:rsidRPr="002B74E0" w:rsidRDefault="00666682" w:rsidP="00666682">
      <w:pPr>
        <w:ind w:left="720"/>
        <w:rPr>
          <w:rFonts w:ascii="Calibri" w:hAnsi="Calibri" w:cs="Calibri"/>
          <w:color w:val="000000" w:themeColor="text1"/>
          <w:sz w:val="31"/>
          <w:szCs w:val="31"/>
        </w:rPr>
      </w:pPr>
      <w:r>
        <w:rPr>
          <w:rFonts w:ascii="Calibri" w:hAnsi="Calibri" w:cs="Calibri"/>
          <w:color w:val="000000" w:themeColor="text1"/>
          <w:sz w:val="31"/>
          <w:szCs w:val="31"/>
        </w:rPr>
        <w:t xml:space="preserve">We might add …  the Lawyers motivation is a Pay Cheque. </w:t>
      </w:r>
    </w:p>
    <w:p w14:paraId="30E3672C"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Paul quotes this verse in Romans 3 to describe universal human sinfulness. David is not self</w:t>
      </w:r>
      <w:r w:rsidRPr="002B74E0">
        <w:rPr>
          <w:rFonts w:ascii="Calibri" w:hAnsi="Calibri" w:cs="Calibri"/>
          <w:color w:val="000000" w:themeColor="text1"/>
          <w:sz w:val="31"/>
          <w:szCs w:val="31"/>
        </w:rPr>
        <w:noBreakHyphen/>
        <w:t>righteous; he is realistic. Evil is real. Deceit is real. Sin is real.</w:t>
      </w:r>
    </w:p>
    <w:p w14:paraId="1EF9D7CE" w14:textId="7637945E"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David prays for God’s justice—not out of vengeance, but out of trust that God will do what is right</w:t>
      </w:r>
      <w:r w:rsidR="008C24AD">
        <w:rPr>
          <w:rFonts w:ascii="Calibri" w:hAnsi="Calibri" w:cs="Calibri"/>
          <w:color w:val="000000" w:themeColor="text1"/>
          <w:sz w:val="31"/>
          <w:szCs w:val="31"/>
        </w:rPr>
        <w:t xml:space="preserve">  when human courts often fall us</w:t>
      </w:r>
      <w:r w:rsidRPr="002B74E0">
        <w:rPr>
          <w:rFonts w:ascii="Calibri" w:hAnsi="Calibri" w:cs="Calibri"/>
          <w:color w:val="000000" w:themeColor="text1"/>
          <w:sz w:val="31"/>
          <w:szCs w:val="31"/>
        </w:rPr>
        <w:t>.</w:t>
      </w:r>
    </w:p>
    <w:p w14:paraId="71D8C4FC" w14:textId="149455B1" w:rsidR="002B74E0" w:rsidRPr="002B74E0" w:rsidRDefault="007E1686"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BUT  </w:t>
      </w:r>
      <w:r w:rsidR="002B74E0" w:rsidRPr="002B74E0">
        <w:rPr>
          <w:rFonts w:ascii="Calibri" w:hAnsi="Calibri" w:cs="Calibri"/>
          <w:b/>
          <w:bCs/>
          <w:color w:val="000000" w:themeColor="text1"/>
          <w:sz w:val="31"/>
          <w:szCs w:val="31"/>
        </w:rPr>
        <w:t>God protects and blesses the righteous v 11–12</w:t>
      </w:r>
      <w:r>
        <w:rPr>
          <w:rFonts w:ascii="Calibri" w:hAnsi="Calibri" w:cs="Calibri"/>
          <w:b/>
          <w:bCs/>
          <w:color w:val="000000" w:themeColor="text1"/>
          <w:sz w:val="31"/>
          <w:szCs w:val="31"/>
        </w:rPr>
        <w:t xml:space="preserve">.    </w:t>
      </w:r>
      <w:r w:rsidRPr="007E1686">
        <w:rPr>
          <w:rFonts w:ascii="Calibri" w:hAnsi="Calibri" w:cs="Calibri"/>
          <w:color w:val="000000" w:themeColor="text1"/>
          <w:sz w:val="31"/>
          <w:szCs w:val="31"/>
        </w:rPr>
        <w:t xml:space="preserve">This </w:t>
      </w:r>
      <w:r>
        <w:rPr>
          <w:rFonts w:ascii="Calibri" w:hAnsi="Calibri" w:cs="Calibri"/>
          <w:color w:val="000000" w:themeColor="text1"/>
          <w:sz w:val="31"/>
          <w:szCs w:val="31"/>
        </w:rPr>
        <w:t>is perhaps the hardest portion of the Psalm to agree with.  David knows full well   that Too Often the Wicked Prosper …     BUT he also knows   they will NOT prosper for very long.</w:t>
      </w:r>
    </w:p>
    <w:p w14:paraId="2E83664A" w14:textId="52D032BA" w:rsidR="002B74E0" w:rsidRPr="002B74E0" w:rsidRDefault="007E1686" w:rsidP="007E1686">
      <w:pPr>
        <w:tabs>
          <w:tab w:val="num" w:pos="720"/>
        </w:tabs>
        <w:rPr>
          <w:rFonts w:ascii="Calibri" w:hAnsi="Calibri" w:cs="Calibri"/>
          <w:color w:val="000000" w:themeColor="text1"/>
          <w:sz w:val="31"/>
          <w:szCs w:val="31"/>
        </w:rPr>
      </w:pPr>
      <w:r>
        <w:rPr>
          <w:rFonts w:ascii="Calibri" w:hAnsi="Calibri" w:cs="Calibri"/>
          <w:color w:val="000000" w:themeColor="text1"/>
          <w:sz w:val="31"/>
          <w:szCs w:val="31"/>
        </w:rPr>
        <w:t>So t</w:t>
      </w:r>
      <w:r w:rsidR="002B74E0" w:rsidRPr="002B74E0">
        <w:rPr>
          <w:rFonts w:ascii="Calibri" w:hAnsi="Calibri" w:cs="Calibri"/>
          <w:color w:val="000000" w:themeColor="text1"/>
          <w:sz w:val="31"/>
          <w:szCs w:val="31"/>
        </w:rPr>
        <w:t>he psalm ends with joy:</w:t>
      </w:r>
      <w:r>
        <w:rPr>
          <w:rFonts w:ascii="Calibri" w:hAnsi="Calibri" w:cs="Calibri"/>
          <w:color w:val="000000" w:themeColor="text1"/>
          <w:sz w:val="31"/>
          <w:szCs w:val="31"/>
        </w:rPr>
        <w:t xml:space="preserve">    </w:t>
      </w:r>
      <w:r w:rsidR="002B74E0" w:rsidRPr="002B74E0">
        <w:rPr>
          <w:rFonts w:ascii="Calibri" w:hAnsi="Calibri" w:cs="Calibri"/>
          <w:color w:val="000000" w:themeColor="text1"/>
          <w:sz w:val="31"/>
          <w:szCs w:val="31"/>
        </w:rPr>
        <w:t>Those who take refuge in God rejoice.</w:t>
      </w:r>
    </w:p>
    <w:p w14:paraId="01F7DDFB" w14:textId="16E0324E" w:rsidR="002B74E0" w:rsidRPr="002B74E0" w:rsidRDefault="002B74E0" w:rsidP="002B74E0">
      <w:pPr>
        <w:numPr>
          <w:ilvl w:val="0"/>
          <w:numId w:val="4"/>
        </w:numPr>
        <w:rPr>
          <w:rFonts w:ascii="Calibri" w:hAnsi="Calibri" w:cs="Calibri"/>
          <w:color w:val="000000" w:themeColor="text1"/>
          <w:sz w:val="31"/>
          <w:szCs w:val="31"/>
        </w:rPr>
      </w:pPr>
      <w:r w:rsidRPr="002B74E0">
        <w:rPr>
          <w:rFonts w:ascii="Calibri" w:hAnsi="Calibri" w:cs="Calibri"/>
          <w:color w:val="000000" w:themeColor="text1"/>
          <w:sz w:val="31"/>
          <w:szCs w:val="31"/>
        </w:rPr>
        <w:t xml:space="preserve">God spreads His </w:t>
      </w:r>
      <w:r w:rsidR="007E1686">
        <w:rPr>
          <w:rFonts w:ascii="Calibri" w:hAnsi="Calibri" w:cs="Calibri"/>
          <w:color w:val="000000" w:themeColor="text1"/>
          <w:sz w:val="31"/>
          <w:szCs w:val="31"/>
        </w:rPr>
        <w:t xml:space="preserve">ETERNAL   </w:t>
      </w:r>
      <w:r w:rsidRPr="002B74E0">
        <w:rPr>
          <w:rFonts w:ascii="Calibri" w:hAnsi="Calibri" w:cs="Calibri"/>
          <w:color w:val="000000" w:themeColor="text1"/>
          <w:sz w:val="31"/>
          <w:szCs w:val="31"/>
        </w:rPr>
        <w:t>protection over them.</w:t>
      </w:r>
      <w:r w:rsidR="007E1686">
        <w:rPr>
          <w:rFonts w:ascii="Calibri" w:hAnsi="Calibri" w:cs="Calibri"/>
          <w:color w:val="000000" w:themeColor="text1"/>
          <w:sz w:val="31"/>
          <w:szCs w:val="31"/>
        </w:rPr>
        <w:t xml:space="preserve">    </w:t>
      </w:r>
      <w:r w:rsidR="007E1686" w:rsidRPr="007E1686">
        <w:rPr>
          <w:rFonts w:ascii="Calibri" w:hAnsi="Calibri" w:cs="Calibri"/>
          <w:b/>
          <w:bCs/>
          <w:color w:val="000000" w:themeColor="text1"/>
        </w:rPr>
        <w:t xml:space="preserve">page </w:t>
      </w:r>
      <w:r w:rsidR="007E1686">
        <w:rPr>
          <w:rFonts w:ascii="Calibri" w:hAnsi="Calibri" w:cs="Calibri"/>
          <w:b/>
          <w:bCs/>
          <w:color w:val="000000" w:themeColor="text1"/>
        </w:rPr>
        <w:t>5</w:t>
      </w:r>
    </w:p>
    <w:p w14:paraId="1D0BA966" w14:textId="77777777" w:rsidR="002B74E0" w:rsidRPr="002B74E0" w:rsidRDefault="002B74E0" w:rsidP="002B74E0">
      <w:pPr>
        <w:numPr>
          <w:ilvl w:val="0"/>
          <w:numId w:val="4"/>
        </w:numPr>
        <w:rPr>
          <w:rFonts w:ascii="Calibri" w:hAnsi="Calibri" w:cs="Calibri"/>
          <w:color w:val="000000" w:themeColor="text1"/>
          <w:sz w:val="31"/>
          <w:szCs w:val="31"/>
        </w:rPr>
      </w:pPr>
      <w:r w:rsidRPr="002B74E0">
        <w:rPr>
          <w:rFonts w:ascii="Calibri" w:hAnsi="Calibri" w:cs="Calibri"/>
          <w:color w:val="000000" w:themeColor="text1"/>
          <w:sz w:val="31"/>
          <w:szCs w:val="31"/>
        </w:rPr>
        <w:lastRenderedPageBreak/>
        <w:t>God blesses the righteous.</w:t>
      </w:r>
    </w:p>
    <w:p w14:paraId="636E5EE9" w14:textId="1EE84699" w:rsidR="002B74E0" w:rsidRPr="002B74E0" w:rsidRDefault="002B74E0" w:rsidP="002B74E0">
      <w:pPr>
        <w:numPr>
          <w:ilvl w:val="0"/>
          <w:numId w:val="4"/>
        </w:numPr>
        <w:rPr>
          <w:rFonts w:ascii="Calibri" w:hAnsi="Calibri" w:cs="Calibri"/>
          <w:color w:val="000000" w:themeColor="text1"/>
          <w:sz w:val="31"/>
          <w:szCs w:val="31"/>
        </w:rPr>
      </w:pPr>
      <w:r w:rsidRPr="002B74E0">
        <w:rPr>
          <w:rFonts w:ascii="Calibri" w:hAnsi="Calibri" w:cs="Calibri"/>
          <w:color w:val="000000" w:themeColor="text1"/>
          <w:sz w:val="31"/>
          <w:szCs w:val="31"/>
        </w:rPr>
        <w:t>God surrounds them with favo</w:t>
      </w:r>
      <w:r w:rsidR="007E1686">
        <w:rPr>
          <w:rFonts w:ascii="Calibri" w:hAnsi="Calibri" w:cs="Calibri"/>
          <w:color w:val="000000" w:themeColor="text1"/>
          <w:sz w:val="31"/>
          <w:szCs w:val="31"/>
        </w:rPr>
        <w:t>u</w:t>
      </w:r>
      <w:r w:rsidRPr="002B74E0">
        <w:rPr>
          <w:rFonts w:ascii="Calibri" w:hAnsi="Calibri" w:cs="Calibri"/>
          <w:color w:val="000000" w:themeColor="text1"/>
          <w:sz w:val="31"/>
          <w:szCs w:val="31"/>
        </w:rPr>
        <w:t>r “as with a shield.”</w:t>
      </w:r>
    </w:p>
    <w:p w14:paraId="1C3BEB9C" w14:textId="5BE3DB51"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Spurgeon said, “The shield of God is both for adornment and </w:t>
      </w:r>
      <w:r w:rsidR="007E1686" w:rsidRPr="002B74E0">
        <w:rPr>
          <w:rFonts w:ascii="Calibri" w:hAnsi="Calibri" w:cs="Calibri"/>
          <w:color w:val="000000" w:themeColor="text1"/>
          <w:sz w:val="31"/>
          <w:szCs w:val="31"/>
        </w:rPr>
        <w:t>defence</w:t>
      </w:r>
      <w:r w:rsidRPr="002B74E0">
        <w:rPr>
          <w:rFonts w:ascii="Calibri" w:hAnsi="Calibri" w:cs="Calibri"/>
          <w:color w:val="000000" w:themeColor="text1"/>
          <w:sz w:val="31"/>
          <w:szCs w:val="31"/>
        </w:rPr>
        <w:t>.” God’s favo</w:t>
      </w:r>
      <w:r w:rsidR="007E1686">
        <w:rPr>
          <w:rFonts w:ascii="Calibri" w:hAnsi="Calibri" w:cs="Calibri"/>
          <w:color w:val="000000" w:themeColor="text1"/>
          <w:sz w:val="31"/>
          <w:szCs w:val="31"/>
        </w:rPr>
        <w:t>u</w:t>
      </w:r>
      <w:r w:rsidRPr="002B74E0">
        <w:rPr>
          <w:rFonts w:ascii="Calibri" w:hAnsi="Calibri" w:cs="Calibri"/>
          <w:color w:val="000000" w:themeColor="text1"/>
          <w:sz w:val="31"/>
          <w:szCs w:val="31"/>
        </w:rPr>
        <w:t>r is not fragile; it is strong.</w:t>
      </w:r>
    </w:p>
    <w:p w14:paraId="41CA86C7"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The New Testament echoes this confidence: </w:t>
      </w:r>
      <w:r w:rsidRPr="002B74E0">
        <w:rPr>
          <w:rFonts w:ascii="Calibri" w:hAnsi="Calibri" w:cs="Calibri"/>
          <w:i/>
          <w:iCs/>
          <w:color w:val="000000" w:themeColor="text1"/>
          <w:sz w:val="31"/>
          <w:szCs w:val="31"/>
        </w:rPr>
        <w:t>“If God is for us, who can be against us?”</w:t>
      </w:r>
      <w:r w:rsidRPr="002B74E0">
        <w:rPr>
          <w:rFonts w:ascii="Calibri" w:hAnsi="Calibri" w:cs="Calibri"/>
          <w:color w:val="000000" w:themeColor="text1"/>
          <w:sz w:val="31"/>
          <w:szCs w:val="31"/>
        </w:rPr>
        <w:t xml:space="preserve"> (Romans 8:31). Psalm 5’s assurance becomes gospel certainty.</w:t>
      </w:r>
    </w:p>
    <w:p w14:paraId="7836630F" w14:textId="3E3D4081"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In a world of moral confusion, spiritual danger, and cultural pressure, Psalm 5 gives believers confidence. God leads us. God protects us. God blesses us. We do not walk alone. We walk under the shield of His </w:t>
      </w:r>
      <w:r w:rsidR="007E1686" w:rsidRPr="002B74E0">
        <w:rPr>
          <w:rFonts w:ascii="Calibri" w:hAnsi="Calibri" w:cs="Calibri"/>
          <w:color w:val="000000" w:themeColor="text1"/>
          <w:sz w:val="31"/>
          <w:szCs w:val="31"/>
        </w:rPr>
        <w:t>favour</w:t>
      </w:r>
      <w:r w:rsidRPr="002B74E0">
        <w:rPr>
          <w:rFonts w:ascii="Calibri" w:hAnsi="Calibri" w:cs="Calibri"/>
          <w:color w:val="000000" w:themeColor="text1"/>
          <w:sz w:val="31"/>
          <w:szCs w:val="31"/>
        </w:rPr>
        <w:t>.</w:t>
      </w:r>
    </w:p>
    <w:p w14:paraId="1B4D058D" w14:textId="4E92A086"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Psalm 5 is a psalm for busy people, anxious people, pressured people, distracted people—people </w:t>
      </w:r>
      <w:r w:rsidR="007E1686">
        <w:rPr>
          <w:rFonts w:ascii="Calibri" w:hAnsi="Calibri" w:cs="Calibri"/>
          <w:color w:val="000000" w:themeColor="text1"/>
          <w:sz w:val="31"/>
          <w:szCs w:val="31"/>
        </w:rPr>
        <w:t xml:space="preserve">just </w:t>
      </w:r>
      <w:r w:rsidRPr="002B74E0">
        <w:rPr>
          <w:rFonts w:ascii="Calibri" w:hAnsi="Calibri" w:cs="Calibri"/>
          <w:color w:val="000000" w:themeColor="text1"/>
          <w:sz w:val="31"/>
          <w:szCs w:val="31"/>
        </w:rPr>
        <w:t>like us.</w:t>
      </w:r>
    </w:p>
    <w:p w14:paraId="74DAB069" w14:textId="1C4A0E3E" w:rsidR="002B74E0" w:rsidRPr="002B74E0" w:rsidRDefault="007E1686"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So </w:t>
      </w:r>
      <w:r w:rsidR="002B74E0" w:rsidRPr="002B74E0">
        <w:rPr>
          <w:rFonts w:ascii="Calibri" w:hAnsi="Calibri" w:cs="Calibri"/>
          <w:b/>
          <w:bCs/>
          <w:color w:val="000000" w:themeColor="text1"/>
          <w:sz w:val="31"/>
          <w:szCs w:val="31"/>
        </w:rPr>
        <w:t xml:space="preserve"> Begin your day with God</w:t>
      </w:r>
    </w:p>
    <w:p w14:paraId="04AEA336" w14:textId="053EEC7D"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Before you check your phone, check your heart. B</w:t>
      </w:r>
      <w:r w:rsidR="007E1686">
        <w:rPr>
          <w:rFonts w:ascii="Calibri" w:hAnsi="Calibri" w:cs="Calibri"/>
          <w:color w:val="000000" w:themeColor="text1"/>
          <w:sz w:val="31"/>
          <w:szCs w:val="31"/>
        </w:rPr>
        <w:t xml:space="preserve">4 </w:t>
      </w:r>
      <w:r w:rsidRPr="002B74E0">
        <w:rPr>
          <w:rFonts w:ascii="Calibri" w:hAnsi="Calibri" w:cs="Calibri"/>
          <w:color w:val="000000" w:themeColor="text1"/>
          <w:sz w:val="31"/>
          <w:szCs w:val="31"/>
        </w:rPr>
        <w:t xml:space="preserve">you face the world, face the Lord. Make prayer your first act, </w:t>
      </w:r>
      <w:r w:rsidRPr="007E1686">
        <w:rPr>
          <w:rFonts w:ascii="Calibri" w:hAnsi="Calibri" w:cs="Calibri"/>
          <w:i/>
          <w:iCs/>
          <w:color w:val="000000" w:themeColor="text1"/>
          <w:sz w:val="31"/>
          <w:szCs w:val="31"/>
          <w:u w:val="single"/>
        </w:rPr>
        <w:t>not your last resort.</w:t>
      </w:r>
    </w:p>
    <w:p w14:paraId="3AB7F3DB" w14:textId="02F88DDA" w:rsidR="002B74E0" w:rsidRPr="002B74E0" w:rsidRDefault="007E1686"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AND </w:t>
      </w:r>
      <w:r w:rsidR="002B74E0" w:rsidRPr="002B74E0">
        <w:rPr>
          <w:rFonts w:ascii="Calibri" w:hAnsi="Calibri" w:cs="Calibri"/>
          <w:b/>
          <w:bCs/>
          <w:color w:val="000000" w:themeColor="text1"/>
          <w:sz w:val="31"/>
          <w:szCs w:val="31"/>
        </w:rPr>
        <w:t>Approach God through Christ</w:t>
      </w:r>
    </w:p>
    <w:p w14:paraId="3E12FCF7" w14:textId="77777777"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David entered God’s presence through </w:t>
      </w:r>
      <w:r w:rsidRPr="002B74E0">
        <w:rPr>
          <w:rFonts w:ascii="Calibri" w:hAnsi="Calibri" w:cs="Calibri"/>
          <w:i/>
          <w:iCs/>
          <w:color w:val="000000" w:themeColor="text1"/>
          <w:sz w:val="31"/>
          <w:szCs w:val="31"/>
        </w:rPr>
        <w:t>hesed</w:t>
      </w:r>
      <w:r w:rsidRPr="002B74E0">
        <w:rPr>
          <w:rFonts w:ascii="Calibri" w:hAnsi="Calibri" w:cs="Calibri"/>
          <w:color w:val="000000" w:themeColor="text1"/>
          <w:sz w:val="31"/>
          <w:szCs w:val="31"/>
        </w:rPr>
        <w:t>—God’s covenant love. We enter through Christ, the One who fulfilled the covenant, bore our sin, and opened the way to God.</w:t>
      </w:r>
    </w:p>
    <w:p w14:paraId="797F527D" w14:textId="4F98FDC0" w:rsidR="002B74E0" w:rsidRPr="002B74E0" w:rsidRDefault="007E1686" w:rsidP="002B74E0">
      <w:pPr>
        <w:rPr>
          <w:rFonts w:ascii="Calibri" w:hAnsi="Calibri" w:cs="Calibri"/>
          <w:b/>
          <w:bCs/>
          <w:color w:val="000000" w:themeColor="text1"/>
          <w:sz w:val="31"/>
          <w:szCs w:val="31"/>
        </w:rPr>
      </w:pPr>
      <w:r>
        <w:rPr>
          <w:rFonts w:ascii="Calibri" w:hAnsi="Calibri" w:cs="Calibri"/>
          <w:b/>
          <w:bCs/>
          <w:color w:val="000000" w:themeColor="text1"/>
          <w:sz w:val="31"/>
          <w:szCs w:val="31"/>
        </w:rPr>
        <w:t xml:space="preserve">So </w:t>
      </w:r>
      <w:r w:rsidR="002B74E0" w:rsidRPr="002B74E0">
        <w:rPr>
          <w:rFonts w:ascii="Calibri" w:hAnsi="Calibri" w:cs="Calibri"/>
          <w:b/>
          <w:bCs/>
          <w:color w:val="000000" w:themeColor="text1"/>
          <w:sz w:val="31"/>
          <w:szCs w:val="31"/>
        </w:rPr>
        <w:t>Walk through the day with confidence</w:t>
      </w:r>
    </w:p>
    <w:p w14:paraId="248C7F8C" w14:textId="0F4AD908"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 xml:space="preserve">You are not alone. God leads you. God protects you. God surrounds you with </w:t>
      </w:r>
      <w:r w:rsidR="007E1686" w:rsidRPr="002B74E0">
        <w:rPr>
          <w:rFonts w:ascii="Calibri" w:hAnsi="Calibri" w:cs="Calibri"/>
          <w:color w:val="000000" w:themeColor="text1"/>
          <w:sz w:val="31"/>
          <w:szCs w:val="31"/>
        </w:rPr>
        <w:t>favour</w:t>
      </w:r>
      <w:r w:rsidRPr="002B74E0">
        <w:rPr>
          <w:rFonts w:ascii="Calibri" w:hAnsi="Calibri" w:cs="Calibri"/>
          <w:color w:val="000000" w:themeColor="text1"/>
          <w:sz w:val="31"/>
          <w:szCs w:val="31"/>
        </w:rPr>
        <w:t>. The world may be chaotic, but God is faithful.</w:t>
      </w:r>
    </w:p>
    <w:p w14:paraId="23AF9CBE" w14:textId="78999C46"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Noise</w:t>
      </w:r>
      <w:r w:rsidRPr="002B74E0">
        <w:rPr>
          <w:rFonts w:ascii="Calibri" w:hAnsi="Calibri" w:cs="Calibri"/>
          <w:color w:val="000000" w:themeColor="text1"/>
          <w:sz w:val="31"/>
          <w:szCs w:val="31"/>
        </w:rPr>
        <w:noBreakHyphen/>
        <w:t xml:space="preserve">cancelling headphones don’t remove the noise; they override it with a stronger signal. </w:t>
      </w:r>
      <w:r w:rsidRPr="007E1686">
        <w:rPr>
          <w:rFonts w:ascii="Calibri" w:hAnsi="Calibri" w:cs="Calibri"/>
          <w:b/>
          <w:bCs/>
          <w:color w:val="000000" w:themeColor="text1"/>
          <w:sz w:val="31"/>
          <w:szCs w:val="31"/>
        </w:rPr>
        <w:t>Ps5</w:t>
      </w:r>
      <w:r w:rsidRPr="002B74E0">
        <w:rPr>
          <w:rFonts w:ascii="Calibri" w:hAnsi="Calibri" w:cs="Calibri"/>
          <w:color w:val="000000" w:themeColor="text1"/>
          <w:sz w:val="31"/>
          <w:szCs w:val="31"/>
        </w:rPr>
        <w:t xml:space="preserve"> doesn’t remove the noise of life—it gives us a stronger voice to listen to. When the world is loud, God’s Word is louder. When the day is overwhelming, God’s presence is greater. When evil seems strong, God is stronger.</w:t>
      </w:r>
    </w:p>
    <w:p w14:paraId="28A40A64" w14:textId="380D122E" w:rsidR="002B74E0" w:rsidRP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Tomorrow morning, before anything else, pray Psalm 5. Lay your requests before God. Wait expectantly. Walk in His holiness. Rest in His mercy. Trust in His protection. Rejoice in His favo</w:t>
      </w:r>
      <w:r w:rsidR="007E1686">
        <w:rPr>
          <w:rFonts w:ascii="Calibri" w:hAnsi="Calibri" w:cs="Calibri"/>
          <w:color w:val="000000" w:themeColor="text1"/>
          <w:sz w:val="31"/>
          <w:szCs w:val="31"/>
        </w:rPr>
        <w:t>u</w:t>
      </w:r>
      <w:r w:rsidRPr="002B74E0">
        <w:rPr>
          <w:rFonts w:ascii="Calibri" w:hAnsi="Calibri" w:cs="Calibri"/>
          <w:color w:val="000000" w:themeColor="text1"/>
          <w:sz w:val="31"/>
          <w:szCs w:val="31"/>
        </w:rPr>
        <w:t>r.</w:t>
      </w:r>
    </w:p>
    <w:p w14:paraId="382F76AB" w14:textId="77777777" w:rsidR="002B74E0" w:rsidRDefault="002B74E0" w:rsidP="002B74E0">
      <w:pPr>
        <w:rPr>
          <w:rFonts w:ascii="Calibri" w:hAnsi="Calibri" w:cs="Calibri"/>
          <w:color w:val="000000" w:themeColor="text1"/>
          <w:sz w:val="31"/>
          <w:szCs w:val="31"/>
        </w:rPr>
      </w:pPr>
      <w:r w:rsidRPr="002B74E0">
        <w:rPr>
          <w:rFonts w:ascii="Calibri" w:hAnsi="Calibri" w:cs="Calibri"/>
          <w:color w:val="000000" w:themeColor="text1"/>
          <w:sz w:val="31"/>
          <w:szCs w:val="31"/>
        </w:rPr>
        <w:t>Begin your day with God—and watch how He shapes everything that follows.</w:t>
      </w:r>
    </w:p>
    <w:p w14:paraId="75B31F08" w14:textId="5BEA47E1" w:rsidR="007E1686" w:rsidRPr="007E1686" w:rsidRDefault="007E1686" w:rsidP="002B74E0">
      <w:pPr>
        <w:rPr>
          <w:rFonts w:ascii="Calibri" w:hAnsi="Calibri" w:cs="Calibri"/>
          <w:b/>
          <w:bCs/>
          <w:color w:val="000000" w:themeColor="text1"/>
          <w:sz w:val="31"/>
          <w:szCs w:val="31"/>
        </w:rPr>
      </w:pPr>
      <w:r w:rsidRPr="007E1686">
        <w:rPr>
          <w:rFonts w:ascii="Calibri" w:hAnsi="Calibri" w:cs="Calibri"/>
          <w:b/>
          <w:bCs/>
          <w:color w:val="000000" w:themeColor="text1"/>
          <w:sz w:val="31"/>
          <w:szCs w:val="31"/>
        </w:rPr>
        <w:t>AMEN</w:t>
      </w:r>
      <w:r>
        <w:rPr>
          <w:rFonts w:ascii="Calibri" w:hAnsi="Calibri" w:cs="Calibri"/>
          <w:b/>
          <w:bCs/>
          <w:color w:val="000000" w:themeColor="text1"/>
          <w:sz w:val="31"/>
          <w:szCs w:val="31"/>
        </w:rPr>
        <w:t xml:space="preserve">                       end </w:t>
      </w:r>
      <w:r w:rsidRPr="007E1686">
        <w:rPr>
          <w:rFonts w:ascii="Calibri" w:hAnsi="Calibri" w:cs="Calibri"/>
          <w:b/>
          <w:bCs/>
          <w:color w:val="000000" w:themeColor="text1"/>
        </w:rPr>
        <w:t xml:space="preserve">page </w:t>
      </w:r>
      <w:r>
        <w:rPr>
          <w:rFonts w:ascii="Calibri" w:hAnsi="Calibri" w:cs="Calibri"/>
          <w:b/>
          <w:bCs/>
          <w:color w:val="000000" w:themeColor="text1"/>
        </w:rPr>
        <w:t>6</w:t>
      </w:r>
    </w:p>
    <w:p w14:paraId="1041DF0D" w14:textId="77777777" w:rsidR="002B74E0" w:rsidRPr="002B74E0" w:rsidRDefault="002B74E0" w:rsidP="002B74E0">
      <w:pPr>
        <w:rPr>
          <w:rFonts w:ascii="Calibri" w:hAnsi="Calibri" w:cs="Calibri"/>
          <w:color w:val="000000" w:themeColor="text1"/>
          <w:sz w:val="31"/>
          <w:szCs w:val="31"/>
        </w:rPr>
      </w:pPr>
    </w:p>
    <w:sectPr w:rsidR="002B74E0" w:rsidRPr="002B74E0" w:rsidSect="002B74E0">
      <w:pgSz w:w="11906" w:h="16838"/>
      <w:pgMar w:top="397" w:right="510" w:bottom="567" w:left="51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922AF"/>
    <w:multiLevelType w:val="multilevel"/>
    <w:tmpl w:val="7D3C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90EBD"/>
    <w:multiLevelType w:val="multilevel"/>
    <w:tmpl w:val="2CC2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55468C"/>
    <w:multiLevelType w:val="multilevel"/>
    <w:tmpl w:val="6A66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0A4910"/>
    <w:multiLevelType w:val="multilevel"/>
    <w:tmpl w:val="4B8A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7618718">
    <w:abstractNumId w:val="1"/>
  </w:num>
  <w:num w:numId="2" w16cid:durableId="1132406609">
    <w:abstractNumId w:val="0"/>
  </w:num>
  <w:num w:numId="3" w16cid:durableId="279184482">
    <w:abstractNumId w:val="3"/>
  </w:num>
  <w:num w:numId="4" w16cid:durableId="577322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4E0"/>
    <w:rsid w:val="002B74E0"/>
    <w:rsid w:val="00666682"/>
    <w:rsid w:val="007E1686"/>
    <w:rsid w:val="008C24AD"/>
    <w:rsid w:val="00AE163D"/>
    <w:rsid w:val="00D514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B29EF"/>
  <w15:chartTrackingRefBased/>
  <w15:docId w15:val="{3723070B-CC0E-4953-92A4-FD22D223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4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4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4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4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4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4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4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4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4E0"/>
    <w:rPr>
      <w:rFonts w:eastAsiaTheme="majorEastAsia" w:cstheme="majorBidi"/>
      <w:color w:val="272727" w:themeColor="text1" w:themeTint="D8"/>
    </w:rPr>
  </w:style>
  <w:style w:type="paragraph" w:styleId="Title">
    <w:name w:val="Title"/>
    <w:basedOn w:val="Normal"/>
    <w:next w:val="Normal"/>
    <w:link w:val="TitleChar"/>
    <w:uiPriority w:val="10"/>
    <w:qFormat/>
    <w:rsid w:val="002B7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4E0"/>
    <w:pPr>
      <w:spacing w:before="160"/>
      <w:jc w:val="center"/>
    </w:pPr>
    <w:rPr>
      <w:i/>
      <w:iCs/>
      <w:color w:val="404040" w:themeColor="text1" w:themeTint="BF"/>
    </w:rPr>
  </w:style>
  <w:style w:type="character" w:customStyle="1" w:styleId="QuoteChar">
    <w:name w:val="Quote Char"/>
    <w:basedOn w:val="DefaultParagraphFont"/>
    <w:link w:val="Quote"/>
    <w:uiPriority w:val="29"/>
    <w:rsid w:val="002B74E0"/>
    <w:rPr>
      <w:i/>
      <w:iCs/>
      <w:color w:val="404040" w:themeColor="text1" w:themeTint="BF"/>
    </w:rPr>
  </w:style>
  <w:style w:type="paragraph" w:styleId="ListParagraph">
    <w:name w:val="List Paragraph"/>
    <w:basedOn w:val="Normal"/>
    <w:uiPriority w:val="34"/>
    <w:qFormat/>
    <w:rsid w:val="002B74E0"/>
    <w:pPr>
      <w:ind w:left="720"/>
      <w:contextualSpacing/>
    </w:pPr>
  </w:style>
  <w:style w:type="character" w:styleId="IntenseEmphasis">
    <w:name w:val="Intense Emphasis"/>
    <w:basedOn w:val="DefaultParagraphFont"/>
    <w:uiPriority w:val="21"/>
    <w:qFormat/>
    <w:rsid w:val="002B74E0"/>
    <w:rPr>
      <w:i/>
      <w:iCs/>
      <w:color w:val="0F4761" w:themeColor="accent1" w:themeShade="BF"/>
    </w:rPr>
  </w:style>
  <w:style w:type="paragraph" w:styleId="IntenseQuote">
    <w:name w:val="Intense Quote"/>
    <w:basedOn w:val="Normal"/>
    <w:next w:val="Normal"/>
    <w:link w:val="IntenseQuoteChar"/>
    <w:uiPriority w:val="30"/>
    <w:qFormat/>
    <w:rsid w:val="002B7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4E0"/>
    <w:rPr>
      <w:i/>
      <w:iCs/>
      <w:color w:val="0F4761" w:themeColor="accent1" w:themeShade="BF"/>
    </w:rPr>
  </w:style>
  <w:style w:type="character" w:styleId="IntenseReference">
    <w:name w:val="Intense Reference"/>
    <w:basedOn w:val="DefaultParagraphFont"/>
    <w:uiPriority w:val="32"/>
    <w:qFormat/>
    <w:rsid w:val="002B74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clausen</dc:creator>
  <cp:keywords/>
  <dc:description/>
  <cp:lastModifiedBy>andrew clausen</cp:lastModifiedBy>
  <cp:revision>4</cp:revision>
  <dcterms:created xsi:type="dcterms:W3CDTF">2026-10-05T23:17:00Z</dcterms:created>
  <dcterms:modified xsi:type="dcterms:W3CDTF">2026-10-06T00:08:00Z</dcterms:modified>
</cp:coreProperties>
</file>